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F56" w:rsidRDefault="00EF6F56" w:rsidP="00EF6F56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 xml:space="preserve">Муниципальное </w:t>
      </w:r>
      <w:proofErr w:type="gramStart"/>
      <w:r>
        <w:rPr>
          <w:b/>
          <w:bCs/>
          <w:color w:val="000000"/>
          <w:sz w:val="22"/>
          <w:szCs w:val="22"/>
        </w:rPr>
        <w:t>казенное  учреждение</w:t>
      </w:r>
      <w:proofErr w:type="gramEnd"/>
      <w:r>
        <w:rPr>
          <w:b/>
          <w:bCs/>
          <w:color w:val="000000"/>
          <w:sz w:val="22"/>
          <w:szCs w:val="22"/>
        </w:rPr>
        <w:t xml:space="preserve"> дополнительного образования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>«Тосненский центр психолого-педагогической, медицинской и социальной помощи»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2"/>
          <w:szCs w:val="22"/>
        </w:rPr>
        <w:t xml:space="preserve">Ленинградская обл., </w:t>
      </w:r>
      <w:proofErr w:type="spellStart"/>
      <w:r>
        <w:rPr>
          <w:b/>
          <w:bCs/>
          <w:color w:val="000000"/>
          <w:sz w:val="22"/>
          <w:szCs w:val="22"/>
        </w:rPr>
        <w:t>г.Тосно</w:t>
      </w:r>
      <w:proofErr w:type="spellEnd"/>
      <w:r>
        <w:rPr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b/>
          <w:bCs/>
          <w:color w:val="000000"/>
          <w:sz w:val="22"/>
          <w:szCs w:val="22"/>
        </w:rPr>
        <w:t>ул.Советская</w:t>
      </w:r>
      <w:proofErr w:type="spellEnd"/>
      <w:proofErr w:type="gramStart"/>
      <w:r>
        <w:rPr>
          <w:b/>
          <w:bCs/>
          <w:color w:val="000000"/>
          <w:sz w:val="22"/>
          <w:szCs w:val="22"/>
        </w:rPr>
        <w:t>,  д.</w:t>
      </w:r>
      <w:proofErr w:type="gramEnd"/>
      <w:r>
        <w:rPr>
          <w:b/>
          <w:bCs/>
          <w:color w:val="000000"/>
          <w:sz w:val="22"/>
          <w:szCs w:val="22"/>
        </w:rPr>
        <w:t xml:space="preserve">10а, т/ф 8(81361)21602, </w:t>
      </w:r>
      <w:proofErr w:type="spellStart"/>
      <w:r>
        <w:rPr>
          <w:b/>
          <w:bCs/>
          <w:color w:val="000000"/>
          <w:sz w:val="22"/>
          <w:szCs w:val="22"/>
        </w:rPr>
        <w:t>эл.п</w:t>
      </w:r>
      <w:proofErr w:type="spellEnd"/>
      <w:r>
        <w:rPr>
          <w:b/>
          <w:bCs/>
          <w:color w:val="000000"/>
          <w:sz w:val="22"/>
          <w:szCs w:val="22"/>
        </w:rPr>
        <w:t>. tosno-cdk@mail.ru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rPr>
          <w:color w:val="000000"/>
          <w:sz w:val="22"/>
          <w:szCs w:val="22"/>
        </w:rPr>
        <w:t>Рассмотрено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УТВЕРЖДЕНО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rPr>
          <w:color w:val="000000"/>
          <w:sz w:val="22"/>
          <w:szCs w:val="22"/>
        </w:rPr>
        <w:t>Педагогическим советом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Приказом директора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rPr>
          <w:color w:val="000000"/>
          <w:sz w:val="22"/>
          <w:szCs w:val="22"/>
        </w:rPr>
        <w:t>Протокол №2 от 29.08.2024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№ 12/1 от 29.08.2024 г.  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right"/>
      </w:pPr>
      <w:r>
        <w:t>  </w:t>
      </w:r>
      <w:r>
        <w:tab/>
      </w:r>
      <w:r>
        <w:rPr>
          <w:noProof/>
        </w:rPr>
        <w:drawing>
          <wp:inline distT="0" distB="0" distL="0" distR="0">
            <wp:extent cx="2076450" cy="933450"/>
            <wp:effectExtent l="0" t="0" r="0" b="0"/>
            <wp:docPr id="1" name="Рисунок 1" descr="ЭЦ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Ц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ПОЛОЖЕНИЕ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proofErr w:type="gramStart"/>
      <w:r>
        <w:rPr>
          <w:b/>
          <w:bCs/>
          <w:color w:val="000000"/>
          <w:sz w:val="36"/>
          <w:szCs w:val="36"/>
        </w:rPr>
        <w:t>о</w:t>
      </w:r>
      <w:proofErr w:type="gramEnd"/>
      <w:r>
        <w:rPr>
          <w:b/>
          <w:bCs/>
          <w:color w:val="000000"/>
          <w:sz w:val="36"/>
          <w:szCs w:val="36"/>
        </w:rPr>
        <w:t xml:space="preserve"> методическом объединении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proofErr w:type="spellStart"/>
      <w:r>
        <w:rPr>
          <w:color w:val="000000"/>
          <w:sz w:val="28"/>
          <w:szCs w:val="28"/>
        </w:rPr>
        <w:t>г.Тосно</w:t>
      </w:r>
      <w:proofErr w:type="spellEnd"/>
    </w:p>
    <w:p w:rsidR="00EF6F56" w:rsidRDefault="00EF6F56" w:rsidP="00EF6F56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2024 г.</w:t>
      </w:r>
    </w:p>
    <w:p w:rsidR="00EF6F56" w:rsidRDefault="00EF6F56" w:rsidP="00EF6F56">
      <w:pPr>
        <w:pStyle w:val="a3"/>
        <w:spacing w:before="0" w:beforeAutospacing="0" w:after="0" w:afterAutospacing="0"/>
      </w:pPr>
      <w:r>
        <w:t> </w:t>
      </w:r>
    </w:p>
    <w:p w:rsidR="00EF6F56" w:rsidRDefault="00EF6F56" w:rsidP="00EF6F56">
      <w:pPr>
        <w:pStyle w:val="a3"/>
        <w:spacing w:before="0" w:beforeAutospacing="0" w:after="0" w:afterAutospacing="0"/>
      </w:pPr>
    </w:p>
    <w:p w:rsidR="00EF6F56" w:rsidRDefault="00EF6F56" w:rsidP="00EF6F56">
      <w:pPr>
        <w:pStyle w:val="a3"/>
        <w:spacing w:before="0" w:beforeAutospacing="0" w:after="0" w:afterAutospacing="0"/>
      </w:pPr>
    </w:p>
    <w:p w:rsidR="00EF6F56" w:rsidRDefault="00EF6F56" w:rsidP="00EF6F56">
      <w:pPr>
        <w:pStyle w:val="a3"/>
        <w:spacing w:before="0" w:beforeAutospacing="0" w:after="0" w:afterAutospacing="0"/>
      </w:pPr>
    </w:p>
    <w:p w:rsidR="00EF6F56" w:rsidRDefault="00EF6F56" w:rsidP="00EF6F56">
      <w:pPr>
        <w:spacing w:after="0"/>
        <w:ind w:left="0" w:firstLine="0"/>
        <w:jc w:val="center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1.Общие положения. </w:t>
      </w:r>
    </w:p>
    <w:p w:rsidR="00EF6F56" w:rsidRDefault="00EF6F56" w:rsidP="00EF6F56">
      <w:pPr>
        <w:spacing w:after="45"/>
        <w:ind w:left="0" w:firstLine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EF6F56" w:rsidRDefault="00EF6F56" w:rsidP="00EF6F56">
      <w:pPr>
        <w:ind w:left="360" w:firstLine="708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цели, задачи создания методического объединения педагогических работников, а также содержание их деятельности.</w:t>
      </w:r>
      <w:r>
        <w:rPr>
          <w:i/>
          <w:sz w:val="28"/>
          <w:szCs w:val="28"/>
        </w:rPr>
        <w:t xml:space="preserve"> </w:t>
      </w:r>
    </w:p>
    <w:p w:rsidR="00EF6F56" w:rsidRDefault="00EF6F56" w:rsidP="00EF6F56">
      <w:pPr>
        <w:ind w:left="360" w:firstLine="708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объединение организуется при наличии не менее трех педагогов по одному предмету или по одной образовательной области.  </w:t>
      </w:r>
    </w:p>
    <w:p w:rsidR="00EF6F56" w:rsidRDefault="00EF6F56" w:rsidP="00EF6F56">
      <w:pPr>
        <w:ind w:left="370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объединение (далее –МО) осуществляет проведение учебно-воспитательной, методической и опытно-экспериментальной работы по одному или нескольким родственным учебным предметам или воспитательному направлению.  </w:t>
      </w:r>
    </w:p>
    <w:p w:rsidR="00EF6F56" w:rsidRDefault="00EF6F56" w:rsidP="00EF6F56">
      <w:pPr>
        <w:ind w:left="1078"/>
        <w:rPr>
          <w:sz w:val="28"/>
          <w:szCs w:val="28"/>
        </w:rPr>
      </w:pPr>
      <w:r>
        <w:rPr>
          <w:sz w:val="28"/>
          <w:szCs w:val="28"/>
        </w:rPr>
        <w:t xml:space="preserve">МО в своей деятельности руководствуется: </w:t>
      </w:r>
    </w:p>
    <w:p w:rsidR="00EF6F56" w:rsidRDefault="00EF6F56" w:rsidP="00EF6F56">
      <w:pPr>
        <w:ind w:left="1078"/>
        <w:rPr>
          <w:sz w:val="28"/>
          <w:szCs w:val="28"/>
        </w:rPr>
      </w:pPr>
      <w:r>
        <w:rPr>
          <w:sz w:val="28"/>
          <w:szCs w:val="28"/>
        </w:rPr>
        <w:t xml:space="preserve">Конвенцией о правах ребенка,  </w:t>
      </w:r>
    </w:p>
    <w:p w:rsidR="00EF6F56" w:rsidRDefault="00EF6F56" w:rsidP="00EF6F56">
      <w:pPr>
        <w:ind w:left="1078"/>
        <w:rPr>
          <w:sz w:val="28"/>
          <w:szCs w:val="28"/>
        </w:rPr>
      </w:pPr>
      <w:r>
        <w:rPr>
          <w:sz w:val="28"/>
          <w:szCs w:val="28"/>
        </w:rPr>
        <w:t xml:space="preserve">Конституцией Российской Федерации,  </w:t>
      </w:r>
    </w:p>
    <w:p w:rsidR="00EF6F56" w:rsidRDefault="00EF6F56" w:rsidP="00EF6F56">
      <w:pPr>
        <w:ind w:left="360" w:firstLine="708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29.12.2012 № 273-фз «Об образовании в Российской Федерации»,  </w:t>
      </w:r>
    </w:p>
    <w:p w:rsidR="00EF6F56" w:rsidRDefault="00EF6F56" w:rsidP="00EF6F56">
      <w:pPr>
        <w:ind w:left="360" w:firstLine="708"/>
        <w:rPr>
          <w:sz w:val="28"/>
          <w:szCs w:val="28"/>
        </w:rPr>
      </w:pPr>
      <w:r>
        <w:rPr>
          <w:sz w:val="28"/>
          <w:szCs w:val="28"/>
        </w:rPr>
        <w:t xml:space="preserve">Распоряжением Правительства Российской Федерации от 31 декабря 2019 года N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</w:t>
      </w:r>
    </w:p>
    <w:p w:rsidR="00EF6F56" w:rsidRDefault="00EF6F56" w:rsidP="00EF6F56">
      <w:pPr>
        <w:ind w:left="360" w:firstLine="708"/>
        <w:rPr>
          <w:sz w:val="28"/>
          <w:szCs w:val="28"/>
        </w:rPr>
      </w:pPr>
      <w:r>
        <w:rPr>
          <w:sz w:val="28"/>
          <w:szCs w:val="28"/>
        </w:rPr>
        <w:t xml:space="preserve">Распоряжение Министерства просвещения РФ от 16.12.2020 №Р-174 "Об утверждении Концепции создания единой федеральной системы научно-методического сопровождения педагогических работников и управленческих кадров" </w:t>
      </w:r>
    </w:p>
    <w:p w:rsidR="00EF6F56" w:rsidRDefault="00EF6F56" w:rsidP="00EF6F56">
      <w:pPr>
        <w:ind w:left="1078"/>
        <w:rPr>
          <w:sz w:val="28"/>
          <w:szCs w:val="28"/>
        </w:rPr>
      </w:pPr>
      <w:r>
        <w:rPr>
          <w:sz w:val="28"/>
          <w:szCs w:val="28"/>
        </w:rPr>
        <w:t xml:space="preserve">Письмом заместителя Министра просвещения РФ А.В. Зыряновой от 08.11.2021 </w:t>
      </w:r>
    </w:p>
    <w:p w:rsidR="00EF6F56" w:rsidRDefault="00EF6F56" w:rsidP="00EF6F56">
      <w:pPr>
        <w:ind w:left="370"/>
        <w:rPr>
          <w:sz w:val="28"/>
          <w:szCs w:val="28"/>
        </w:rPr>
      </w:pPr>
      <w:r>
        <w:rPr>
          <w:sz w:val="28"/>
          <w:szCs w:val="28"/>
        </w:rPr>
        <w:t xml:space="preserve">№АЗ-872/08 "О направлении методических рекомендаций" и иными указами Президента РФ, распоряжениями, письмами и приказами правительства Российской Федерации, комитета общего и профессионального образования Ленинградской области и комитета образования Тосненского муниципального района Ленинградской области, нормативными актами образовательной организации, а также принципами гласности, инициативы и самоуправления, коллегиальностью принимаемых решений. </w:t>
      </w:r>
    </w:p>
    <w:p w:rsidR="00EF6F56" w:rsidRDefault="00EF6F56" w:rsidP="00EF6F56">
      <w:pPr>
        <w:spacing w:after="0"/>
        <w:ind w:left="360" w:firstLine="708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объединение создается и ликвидируется на основании приказа руководителя образовательной организации. </w:t>
      </w:r>
    </w:p>
    <w:p w:rsidR="00EF6F56" w:rsidRDefault="00EF6F56" w:rsidP="00EF6F56">
      <w:pPr>
        <w:spacing w:after="42"/>
        <w:ind w:left="1068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6F56" w:rsidRDefault="00EF6F56" w:rsidP="00EF6F56">
      <w:pPr>
        <w:spacing w:after="53" w:line="235" w:lineRule="auto"/>
        <w:ind w:left="1063" w:right="-15"/>
        <w:rPr>
          <w:sz w:val="28"/>
          <w:szCs w:val="28"/>
        </w:rPr>
      </w:pPr>
      <w:r>
        <w:rPr>
          <w:i/>
          <w:sz w:val="28"/>
          <w:szCs w:val="28"/>
        </w:rPr>
        <w:t xml:space="preserve">Цель работы методического объединения: </w:t>
      </w:r>
    </w:p>
    <w:p w:rsidR="00EF6F56" w:rsidRDefault="00EF6F56" w:rsidP="00EF6F56">
      <w:pPr>
        <w:spacing w:after="0"/>
        <w:ind w:left="360" w:firstLine="708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повышения качества образования в условиях реализации ФГОС через активизацию и повышения качества профессиональной деятельности педагогических работников. </w:t>
      </w:r>
    </w:p>
    <w:p w:rsidR="00EF6F56" w:rsidRDefault="00EF6F56" w:rsidP="00EF6F56">
      <w:pPr>
        <w:spacing w:after="43"/>
        <w:ind w:left="1068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6F56" w:rsidRDefault="00EF6F56" w:rsidP="00EF6F56">
      <w:pPr>
        <w:spacing w:after="53" w:line="235" w:lineRule="auto"/>
        <w:ind w:left="1063" w:right="-15"/>
        <w:jc w:val="left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Задачи работы методического объединения: </w:t>
      </w:r>
    </w:p>
    <w:p w:rsidR="00EF6F56" w:rsidRDefault="00EF6F56" w:rsidP="00EF6F56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Анализировать и творчески осмыслять социальный заказ, новые нормативные акты и документы; </w:t>
      </w:r>
    </w:p>
    <w:p w:rsidR="00EF6F56" w:rsidRDefault="00EF6F56" w:rsidP="00EF6F56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Обеспечивать профессиональный, культурный и творческий рост педагогов; </w:t>
      </w:r>
    </w:p>
    <w:p w:rsidR="00EF6F56" w:rsidRDefault="00EF6F56" w:rsidP="00EF6F56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Организовывать экспериментальную методическую работу по предмету (направлению); </w:t>
      </w:r>
    </w:p>
    <w:p w:rsidR="00EF6F56" w:rsidRDefault="00EF6F56" w:rsidP="00EF6F56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Осваивать новое содержание технологий и методы педагогической деятельности по своему предмету, направлению работы; </w:t>
      </w:r>
    </w:p>
    <w:p w:rsidR="00EF6F56" w:rsidRDefault="00EF6F56" w:rsidP="00EF6F56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Изучать и анализировать деятельность педагогов по предметам своего профиля или воспитательного процесса; </w:t>
      </w:r>
    </w:p>
    <w:p w:rsidR="00EF6F56" w:rsidRDefault="00EF6F56" w:rsidP="00EF6F56">
      <w:pPr>
        <w:numPr>
          <w:ilvl w:val="0"/>
          <w:numId w:val="1"/>
        </w:numPr>
        <w:spacing w:after="0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Обобщать передовой опыт учителей и внедрять его в практику работы педагогов; </w:t>
      </w:r>
    </w:p>
    <w:p w:rsidR="00EF6F56" w:rsidRDefault="00EF6F56" w:rsidP="00EF6F56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Оказывать методическую поддержку участников конкурсов профессионального мастерства из числа педагогов МО; </w:t>
      </w:r>
    </w:p>
    <w:p w:rsidR="00EF6F56" w:rsidRDefault="00EF6F56" w:rsidP="00EF6F56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Организовывать </w:t>
      </w:r>
      <w:proofErr w:type="spellStart"/>
      <w:r>
        <w:rPr>
          <w:sz w:val="28"/>
          <w:szCs w:val="28"/>
        </w:rPr>
        <w:t>взаимопосещение</w:t>
      </w:r>
      <w:proofErr w:type="spellEnd"/>
      <w:r>
        <w:rPr>
          <w:sz w:val="28"/>
          <w:szCs w:val="28"/>
        </w:rPr>
        <w:t xml:space="preserve"> занятий, мероприятий по определенной тематике с последующим их самоанализом и анализом; </w:t>
      </w:r>
    </w:p>
    <w:p w:rsidR="00EF6F56" w:rsidRDefault="00EF6F56" w:rsidP="00EF6F56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Организовывать открытые уроки (занятия, мероприятия) по определенной теме с целью ознакомления с методическими разработками по предмету; </w:t>
      </w:r>
    </w:p>
    <w:p w:rsidR="00EF6F56" w:rsidRDefault="00EF6F56" w:rsidP="00EF6F56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Вырабатывать единые требования к оценке результатов освоения программ по предмету (программе) на уровне образовательной организации; </w:t>
      </w:r>
    </w:p>
    <w:p w:rsidR="00EF6F56" w:rsidRDefault="00EF6F56" w:rsidP="00EF6F56">
      <w:pPr>
        <w:numPr>
          <w:ilvl w:val="0"/>
          <w:numId w:val="1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Проводить отчеты о профессиональном самообразовании педагогов, работе на курсах повышения квалификации, заслушивать отчеты о творческих командировках; </w:t>
      </w:r>
    </w:p>
    <w:p w:rsidR="00EF6F56" w:rsidRDefault="00EF6F56" w:rsidP="00EF6F56">
      <w:pPr>
        <w:spacing w:after="43"/>
        <w:ind w:left="1068" w:firstLine="0"/>
        <w:jc w:val="left"/>
        <w:rPr>
          <w:sz w:val="28"/>
          <w:szCs w:val="28"/>
        </w:rPr>
      </w:pPr>
    </w:p>
    <w:p w:rsidR="00EF6F56" w:rsidRDefault="00EF6F56" w:rsidP="00EF6F56">
      <w:pPr>
        <w:spacing w:after="53" w:line="235" w:lineRule="auto"/>
        <w:ind w:left="1063" w:right="-15"/>
        <w:jc w:val="left"/>
        <w:rPr>
          <w:sz w:val="28"/>
          <w:szCs w:val="28"/>
        </w:rPr>
      </w:pPr>
      <w:r>
        <w:rPr>
          <w:i/>
          <w:sz w:val="28"/>
          <w:szCs w:val="28"/>
        </w:rPr>
        <w:t xml:space="preserve">Организация работы методического объединения. </w:t>
      </w:r>
    </w:p>
    <w:p w:rsidR="00EF6F56" w:rsidRDefault="00EF6F56" w:rsidP="00EF6F56">
      <w:pPr>
        <w:ind w:left="1078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своей работы МО избирает руководителя на учебный год.  </w:t>
      </w:r>
    </w:p>
    <w:p w:rsidR="00EF6F56" w:rsidRDefault="00EF6F56" w:rsidP="00EF6F56">
      <w:pPr>
        <w:ind w:left="360" w:firstLine="708"/>
        <w:rPr>
          <w:sz w:val="28"/>
          <w:szCs w:val="28"/>
        </w:rPr>
      </w:pPr>
      <w:r>
        <w:rPr>
          <w:sz w:val="28"/>
          <w:szCs w:val="28"/>
        </w:rPr>
        <w:t xml:space="preserve">Руководитель МО назначается из числа авторитетных педагогов, имеющих, высшую или первую квалификационную категорию и показавший высокие результаты по итогам процедуры оценки предметных и методических компетенций среди педагогов образовательной организации (далее – ОО). </w:t>
      </w:r>
    </w:p>
    <w:p w:rsidR="00EF6F56" w:rsidRDefault="00EF6F56" w:rsidP="00EF6F56">
      <w:pPr>
        <w:ind w:left="1078"/>
        <w:rPr>
          <w:sz w:val="28"/>
          <w:szCs w:val="28"/>
        </w:rPr>
      </w:pPr>
      <w:r>
        <w:rPr>
          <w:sz w:val="28"/>
          <w:szCs w:val="28"/>
        </w:rPr>
        <w:t xml:space="preserve">МО планирует свою работу на год.  </w:t>
      </w:r>
    </w:p>
    <w:p w:rsidR="00EF6F56" w:rsidRDefault="00EF6F56" w:rsidP="00EF6F56">
      <w:pPr>
        <w:ind w:left="360" w:firstLine="708"/>
        <w:rPr>
          <w:sz w:val="28"/>
          <w:szCs w:val="28"/>
        </w:rPr>
      </w:pPr>
      <w:r>
        <w:rPr>
          <w:sz w:val="28"/>
          <w:szCs w:val="28"/>
        </w:rPr>
        <w:t xml:space="preserve">В годовой план работы методического объединения включаются график проведения его заседаний и описание иной методической деятельности ОО.  </w:t>
      </w:r>
    </w:p>
    <w:p w:rsidR="00EF6F56" w:rsidRDefault="00EF6F56" w:rsidP="00EF6F56">
      <w:pPr>
        <w:spacing w:after="0"/>
        <w:ind w:left="360" w:firstLine="708"/>
        <w:rPr>
          <w:sz w:val="28"/>
          <w:szCs w:val="28"/>
        </w:rPr>
      </w:pPr>
      <w:r>
        <w:rPr>
          <w:sz w:val="28"/>
          <w:szCs w:val="28"/>
        </w:rPr>
        <w:t xml:space="preserve">В течение учебного года проводится не менее трех заседаний МО педагогов и не менее семи методических мероприятий институционного уровня (практический семинар с организацией тематических открытых </w:t>
      </w:r>
      <w:r>
        <w:rPr>
          <w:sz w:val="28"/>
          <w:szCs w:val="28"/>
        </w:rPr>
        <w:lastRenderedPageBreak/>
        <w:t xml:space="preserve">мероприятий, серию мастер-классов, организация методической площадки «День Методической учебы», участие в конкурсе «Лучшее МО», и </w:t>
      </w:r>
      <w:proofErr w:type="spellStart"/>
      <w:r>
        <w:rPr>
          <w:sz w:val="28"/>
          <w:szCs w:val="28"/>
        </w:rPr>
        <w:t>т.п</w:t>
      </w:r>
      <w:proofErr w:type="spellEnd"/>
      <w:r>
        <w:rPr>
          <w:sz w:val="28"/>
          <w:szCs w:val="28"/>
        </w:rPr>
        <w:t xml:space="preserve">). </w:t>
      </w:r>
    </w:p>
    <w:p w:rsidR="00EF6F56" w:rsidRDefault="00EF6F56" w:rsidP="00EF6F56">
      <w:pPr>
        <w:spacing w:after="43"/>
        <w:ind w:left="1068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6F56" w:rsidRDefault="00EF6F56" w:rsidP="00EF6F56">
      <w:pPr>
        <w:spacing w:after="53" w:line="235" w:lineRule="auto"/>
        <w:ind w:left="1063" w:right="-15"/>
        <w:jc w:val="left"/>
        <w:rPr>
          <w:sz w:val="28"/>
          <w:szCs w:val="28"/>
        </w:rPr>
      </w:pPr>
      <w:r>
        <w:rPr>
          <w:i/>
          <w:sz w:val="28"/>
          <w:szCs w:val="28"/>
        </w:rPr>
        <w:t xml:space="preserve">К основным формам работы методического объединения относятся: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организация</w:t>
      </w:r>
      <w:proofErr w:type="gramEnd"/>
      <w:r>
        <w:rPr>
          <w:sz w:val="28"/>
          <w:szCs w:val="28"/>
        </w:rPr>
        <w:t xml:space="preserve"> и участие в «круглых столах», мастер-классах, совещаниях и семинарах по учебно- методическим вопросам;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открытые</w:t>
      </w:r>
      <w:proofErr w:type="gramEnd"/>
      <w:r>
        <w:rPr>
          <w:sz w:val="28"/>
          <w:szCs w:val="28"/>
        </w:rPr>
        <w:t xml:space="preserve"> мероприятия по направлению;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дискуссии</w:t>
      </w:r>
      <w:proofErr w:type="gramEnd"/>
      <w:r>
        <w:rPr>
          <w:sz w:val="28"/>
          <w:szCs w:val="28"/>
        </w:rPr>
        <w:t xml:space="preserve"> по вопросам общей педагогики и психологии;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изучение</w:t>
      </w:r>
      <w:proofErr w:type="gramEnd"/>
      <w:r>
        <w:rPr>
          <w:sz w:val="28"/>
          <w:szCs w:val="28"/>
        </w:rPr>
        <w:t xml:space="preserve"> и реализация в образовательном процессе требований и руководящих документов, передового педагогического опыта;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проведение</w:t>
      </w:r>
      <w:proofErr w:type="gramEnd"/>
      <w:r>
        <w:rPr>
          <w:sz w:val="28"/>
          <w:szCs w:val="28"/>
        </w:rPr>
        <w:t xml:space="preserve"> методических месячников, недель, дней; </w:t>
      </w:r>
    </w:p>
    <w:p w:rsidR="00EF6F56" w:rsidRDefault="00EF6F56" w:rsidP="00EF6F56">
      <w:pPr>
        <w:spacing w:after="43"/>
        <w:ind w:left="1068" w:firstLine="0"/>
        <w:jc w:val="left"/>
        <w:rPr>
          <w:sz w:val="28"/>
          <w:szCs w:val="28"/>
        </w:rPr>
      </w:pPr>
    </w:p>
    <w:p w:rsidR="00EF6F56" w:rsidRDefault="00EF6F56" w:rsidP="00EF6F56">
      <w:pPr>
        <w:spacing w:after="53" w:line="235" w:lineRule="auto"/>
        <w:ind w:left="1063" w:right="4611"/>
        <w:jc w:val="left"/>
        <w:rPr>
          <w:sz w:val="28"/>
          <w:szCs w:val="28"/>
        </w:rPr>
      </w:pPr>
      <w:r>
        <w:rPr>
          <w:i/>
          <w:sz w:val="28"/>
          <w:szCs w:val="28"/>
        </w:rPr>
        <w:t xml:space="preserve">Права методического объединения. </w:t>
      </w:r>
      <w:r>
        <w:rPr>
          <w:sz w:val="28"/>
          <w:szCs w:val="28"/>
          <w:u w:val="single" w:color="000000"/>
        </w:rPr>
        <w:t>МО имеет право:</w:t>
      </w:r>
      <w:r>
        <w:rPr>
          <w:sz w:val="28"/>
          <w:szCs w:val="28"/>
        </w:rPr>
        <w:t xml:space="preserve">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вносить</w:t>
      </w:r>
      <w:proofErr w:type="gramEnd"/>
      <w:r>
        <w:rPr>
          <w:sz w:val="28"/>
          <w:szCs w:val="28"/>
        </w:rPr>
        <w:t xml:space="preserve"> предложения по организации и содержанию деятельности МО;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рекомендовать</w:t>
      </w:r>
      <w:proofErr w:type="gramEnd"/>
      <w:r>
        <w:rPr>
          <w:sz w:val="28"/>
          <w:szCs w:val="28"/>
        </w:rPr>
        <w:t xml:space="preserve"> к публикации материалы о передовом педагогическом опыте, накопленном в МО;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выдвигать</w:t>
      </w:r>
      <w:proofErr w:type="gramEnd"/>
      <w:r>
        <w:rPr>
          <w:sz w:val="28"/>
          <w:szCs w:val="28"/>
        </w:rPr>
        <w:t xml:space="preserve"> от МО педагогов для участия в конкурсах профессионального мастерства; </w:t>
      </w:r>
      <w:r>
        <w:rPr>
          <w:rFonts w:eastAsia="Arial"/>
          <w:sz w:val="28"/>
          <w:szCs w:val="28"/>
        </w:rPr>
        <w:t xml:space="preserve">- </w:t>
      </w:r>
      <w:r>
        <w:rPr>
          <w:sz w:val="28"/>
          <w:szCs w:val="28"/>
        </w:rPr>
        <w:t xml:space="preserve">рекомендовать к поощрению педагогов— членов МО за активное участие в методической деятельности ОО;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рекомендовать</w:t>
      </w:r>
      <w:proofErr w:type="gramEnd"/>
      <w:r>
        <w:rPr>
          <w:sz w:val="28"/>
          <w:szCs w:val="28"/>
        </w:rPr>
        <w:t xml:space="preserve"> педагогам различные формы повышения квалификации; </w:t>
      </w:r>
    </w:p>
    <w:p w:rsidR="00EF6F56" w:rsidRDefault="00EF6F56" w:rsidP="00EF6F56">
      <w:pPr>
        <w:numPr>
          <w:ilvl w:val="0"/>
          <w:numId w:val="2"/>
        </w:numPr>
        <w:spacing w:after="0"/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рекомендовать</w:t>
      </w:r>
      <w:proofErr w:type="gramEnd"/>
      <w:r>
        <w:rPr>
          <w:sz w:val="28"/>
          <w:szCs w:val="28"/>
        </w:rPr>
        <w:t xml:space="preserve"> педагогов на присвоение квалификационных категорий. </w:t>
      </w:r>
    </w:p>
    <w:p w:rsidR="00EF6F56" w:rsidRDefault="00EF6F56" w:rsidP="00EF6F56">
      <w:pPr>
        <w:spacing w:after="42"/>
        <w:ind w:left="3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6F56" w:rsidRDefault="00EF6F56" w:rsidP="00EF6F56">
      <w:pPr>
        <w:spacing w:after="53" w:line="235" w:lineRule="auto"/>
        <w:ind w:left="1063" w:right="-15"/>
        <w:jc w:val="left"/>
        <w:rPr>
          <w:sz w:val="28"/>
          <w:szCs w:val="28"/>
        </w:rPr>
      </w:pPr>
      <w:r>
        <w:rPr>
          <w:i/>
          <w:sz w:val="28"/>
          <w:szCs w:val="28"/>
        </w:rPr>
        <w:t xml:space="preserve">Обязанности членов МО. </w:t>
      </w:r>
    </w:p>
    <w:p w:rsidR="00EF6F56" w:rsidRDefault="00EF6F56" w:rsidP="00EF6F56">
      <w:pPr>
        <w:ind w:left="1078" w:right="234"/>
        <w:rPr>
          <w:sz w:val="28"/>
          <w:szCs w:val="28"/>
        </w:rPr>
      </w:pPr>
      <w:r>
        <w:rPr>
          <w:sz w:val="28"/>
          <w:szCs w:val="28"/>
        </w:rPr>
        <w:t xml:space="preserve">Каждый педагогический работник ОО должен являться членом одного из МО.  Он обязан: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участвовать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заседаниях </w:t>
      </w:r>
      <w:r>
        <w:rPr>
          <w:sz w:val="28"/>
          <w:szCs w:val="28"/>
        </w:rPr>
        <w:tab/>
        <w:t xml:space="preserve">МО, практических семинарах </w:t>
      </w:r>
      <w:r>
        <w:rPr>
          <w:sz w:val="28"/>
          <w:szCs w:val="28"/>
        </w:rPr>
        <w:tab/>
        <w:t xml:space="preserve">и </w:t>
      </w:r>
      <w:r>
        <w:rPr>
          <w:sz w:val="28"/>
          <w:szCs w:val="28"/>
        </w:rPr>
        <w:tab/>
        <w:t xml:space="preserve">других мероприятиях, проводимых по плану методического объединения;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участвовать</w:t>
      </w:r>
      <w:proofErr w:type="gramEnd"/>
      <w:r>
        <w:rPr>
          <w:sz w:val="28"/>
          <w:szCs w:val="28"/>
        </w:rPr>
        <w:t xml:space="preserve"> в работе по выявлению своих профессиональных дефицитов и последующей ликвидации их;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владеть</w:t>
      </w:r>
      <w:proofErr w:type="gramEnd"/>
      <w:r>
        <w:rPr>
          <w:sz w:val="28"/>
          <w:szCs w:val="28"/>
        </w:rPr>
        <w:t xml:space="preserve"> основами самоанализа педагогической деятельности; </w:t>
      </w:r>
    </w:p>
    <w:p w:rsidR="00EF6F56" w:rsidRDefault="00EF6F56" w:rsidP="00EF6F56">
      <w:pPr>
        <w:numPr>
          <w:ilvl w:val="0"/>
          <w:numId w:val="2"/>
        </w:numPr>
        <w:spacing w:after="85" w:line="232" w:lineRule="auto"/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своевременно</w:t>
      </w:r>
      <w:proofErr w:type="gramEnd"/>
      <w:r>
        <w:rPr>
          <w:sz w:val="28"/>
          <w:szCs w:val="28"/>
        </w:rPr>
        <w:t xml:space="preserve"> изучать нормативные документы по вопросам организации обучения и преподавания </w:t>
      </w:r>
      <w:r>
        <w:rPr>
          <w:sz w:val="28"/>
          <w:szCs w:val="28"/>
        </w:rPr>
        <w:tab/>
        <w:t xml:space="preserve">учебного </w:t>
      </w:r>
      <w:r>
        <w:rPr>
          <w:sz w:val="28"/>
          <w:szCs w:val="28"/>
        </w:rPr>
        <w:tab/>
        <w:t xml:space="preserve">предмета </w:t>
      </w:r>
      <w:r>
        <w:rPr>
          <w:sz w:val="28"/>
          <w:szCs w:val="28"/>
        </w:rPr>
        <w:tab/>
        <w:t xml:space="preserve">или </w:t>
      </w:r>
      <w:r>
        <w:rPr>
          <w:sz w:val="28"/>
          <w:szCs w:val="28"/>
        </w:rPr>
        <w:tab/>
        <w:t xml:space="preserve">группы </w:t>
      </w:r>
      <w:r>
        <w:rPr>
          <w:sz w:val="28"/>
          <w:szCs w:val="28"/>
        </w:rPr>
        <w:tab/>
        <w:t xml:space="preserve">предметов </w:t>
      </w:r>
      <w:r>
        <w:rPr>
          <w:sz w:val="28"/>
          <w:szCs w:val="28"/>
        </w:rPr>
        <w:tab/>
        <w:t xml:space="preserve">соответствующей образовательной деятельности;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участвовать</w:t>
      </w:r>
      <w:proofErr w:type="gramEnd"/>
      <w:r>
        <w:rPr>
          <w:sz w:val="28"/>
          <w:szCs w:val="28"/>
        </w:rPr>
        <w:t xml:space="preserve"> в разработке открытых мероприятий по  направлению;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формировать</w:t>
      </w:r>
      <w:proofErr w:type="gramEnd"/>
      <w:r>
        <w:rPr>
          <w:sz w:val="28"/>
          <w:szCs w:val="28"/>
        </w:rPr>
        <w:t xml:space="preserve"> индивидуальный образовательный маршрут;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выполнять</w:t>
      </w:r>
      <w:proofErr w:type="gramEnd"/>
      <w:r>
        <w:rPr>
          <w:sz w:val="28"/>
          <w:szCs w:val="28"/>
        </w:rPr>
        <w:t xml:space="preserve"> требования руководителя МО; </w:t>
      </w:r>
    </w:p>
    <w:p w:rsidR="00EF6F56" w:rsidRDefault="00EF6F56" w:rsidP="00EF6F56">
      <w:pPr>
        <w:spacing w:after="53" w:line="235" w:lineRule="auto"/>
        <w:ind w:left="1063" w:right="-15"/>
        <w:jc w:val="left"/>
        <w:rPr>
          <w:sz w:val="28"/>
          <w:szCs w:val="28"/>
        </w:rPr>
      </w:pPr>
      <w:r>
        <w:rPr>
          <w:i/>
          <w:sz w:val="28"/>
          <w:szCs w:val="28"/>
        </w:rPr>
        <w:t xml:space="preserve">Документация и отчетность МО. </w:t>
      </w:r>
    </w:p>
    <w:p w:rsidR="00EF6F56" w:rsidRDefault="00EF6F56" w:rsidP="00EF6F56">
      <w:pPr>
        <w:ind w:left="1078"/>
        <w:rPr>
          <w:sz w:val="28"/>
          <w:szCs w:val="28"/>
        </w:rPr>
      </w:pPr>
      <w:r>
        <w:rPr>
          <w:sz w:val="28"/>
          <w:szCs w:val="28"/>
        </w:rPr>
        <w:t xml:space="preserve">Методическое объединение должно иметь следующие документы: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</w:t>
      </w:r>
      <w:proofErr w:type="gramEnd"/>
      <w:r>
        <w:rPr>
          <w:sz w:val="28"/>
          <w:szCs w:val="28"/>
        </w:rPr>
        <w:t xml:space="preserve"> руководителя ОО о создании МО и о назначении на должность руководителя МО; 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положение</w:t>
      </w:r>
      <w:proofErr w:type="gramEnd"/>
      <w:r>
        <w:rPr>
          <w:sz w:val="28"/>
          <w:szCs w:val="28"/>
        </w:rPr>
        <w:t xml:space="preserve"> о МО (в электронном виде PDF);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план</w:t>
      </w:r>
      <w:proofErr w:type="gramEnd"/>
      <w:r>
        <w:rPr>
          <w:sz w:val="28"/>
          <w:szCs w:val="28"/>
        </w:rPr>
        <w:t xml:space="preserve"> работы МО на текущий учебный год (в электронном виде PDF);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анализ</w:t>
      </w:r>
      <w:proofErr w:type="gramEnd"/>
      <w:r>
        <w:rPr>
          <w:sz w:val="28"/>
          <w:szCs w:val="28"/>
        </w:rPr>
        <w:t xml:space="preserve"> работы МО за прошлый год (в электронном виде PDF, на бумажном носителе) с указанием: 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- степени выполнения плана работы МО; 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- ценного опыта МО и отдельных педагогов; 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- анализа проведения открытых мероприятий; 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материалы</w:t>
      </w:r>
      <w:proofErr w:type="gramEnd"/>
      <w:r>
        <w:rPr>
          <w:sz w:val="28"/>
          <w:szCs w:val="28"/>
        </w:rPr>
        <w:t xml:space="preserve"> мониторингов, </w:t>
      </w:r>
      <w:proofErr w:type="spellStart"/>
      <w:r>
        <w:rPr>
          <w:sz w:val="28"/>
          <w:szCs w:val="28"/>
        </w:rPr>
        <w:t>анкетирований</w:t>
      </w:r>
      <w:proofErr w:type="spellEnd"/>
      <w:r>
        <w:rPr>
          <w:sz w:val="28"/>
          <w:szCs w:val="28"/>
        </w:rPr>
        <w:t xml:space="preserve">, диагностик (в электронном виде PDF, на бумажном носителе);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банк</w:t>
      </w:r>
      <w:proofErr w:type="gramEnd"/>
      <w:r>
        <w:rPr>
          <w:sz w:val="28"/>
          <w:szCs w:val="28"/>
        </w:rPr>
        <w:t xml:space="preserve"> данных о педагогах, входящих в методическое объединение (в электронном виде);  </w:t>
      </w:r>
      <w:r>
        <w:rPr>
          <w:rFonts w:eastAsia="Arial"/>
          <w:sz w:val="28"/>
          <w:szCs w:val="28"/>
        </w:rPr>
        <w:t xml:space="preserve">- </w:t>
      </w:r>
      <w:r>
        <w:rPr>
          <w:sz w:val="28"/>
          <w:szCs w:val="28"/>
        </w:rPr>
        <w:t xml:space="preserve">сведения о индивидуальных образовательных маршрутах педагогов, входящих в МО (в электронном виде); 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сведения</w:t>
      </w:r>
      <w:proofErr w:type="gramEnd"/>
      <w:r>
        <w:rPr>
          <w:sz w:val="28"/>
          <w:szCs w:val="28"/>
        </w:rPr>
        <w:t xml:space="preserve"> об учебных программах района и их учебно-методическом обеспечении по направлению (в электронном виде); 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банк</w:t>
      </w:r>
      <w:proofErr w:type="gramEnd"/>
      <w:r>
        <w:rPr>
          <w:sz w:val="28"/>
          <w:szCs w:val="28"/>
        </w:rPr>
        <w:t xml:space="preserve"> педагогического опыта педагогов-членов МО (в электронном виде).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сведения</w:t>
      </w:r>
      <w:proofErr w:type="gramEnd"/>
      <w:r>
        <w:rPr>
          <w:sz w:val="28"/>
          <w:szCs w:val="28"/>
        </w:rPr>
        <w:t xml:space="preserve"> о повышении квалификации педагогов (в электронном виде); 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протоколы</w:t>
      </w:r>
      <w:proofErr w:type="gramEnd"/>
      <w:r>
        <w:rPr>
          <w:sz w:val="28"/>
          <w:szCs w:val="28"/>
        </w:rPr>
        <w:t xml:space="preserve"> заседаний МО (в электронном виде PDF, на бумажном носителе);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сведения</w:t>
      </w:r>
      <w:proofErr w:type="gramEnd"/>
      <w:r>
        <w:rPr>
          <w:sz w:val="28"/>
          <w:szCs w:val="28"/>
        </w:rPr>
        <w:t xml:space="preserve"> о профессиональных дефицитах педагогов МО на следующий учебный год (в электронном виде);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аналитические</w:t>
      </w:r>
      <w:proofErr w:type="gramEnd"/>
      <w:r>
        <w:rPr>
          <w:sz w:val="28"/>
          <w:szCs w:val="28"/>
        </w:rPr>
        <w:t xml:space="preserve"> материалы по итогам проведения процедур оценки качества образования муниципального и др. уровней (в электронном виде); 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аналитические</w:t>
      </w:r>
      <w:proofErr w:type="gramEnd"/>
      <w:r>
        <w:rPr>
          <w:sz w:val="28"/>
          <w:szCs w:val="28"/>
        </w:rPr>
        <w:t xml:space="preserve"> материалы по итогам проведения процедур оценки предметных и методических компетенций педагогов (в электронном виде); </w:t>
      </w:r>
    </w:p>
    <w:p w:rsidR="00EF6F56" w:rsidRDefault="00EF6F56" w:rsidP="00EF6F56">
      <w:pPr>
        <w:numPr>
          <w:ilvl w:val="0"/>
          <w:numId w:val="2"/>
        </w:numPr>
        <w:spacing w:after="0"/>
        <w:ind w:hanging="360"/>
        <w:rPr>
          <w:sz w:val="28"/>
          <w:szCs w:val="28"/>
        </w:rPr>
      </w:pPr>
      <w:proofErr w:type="gramStart"/>
      <w:r>
        <w:rPr>
          <w:sz w:val="28"/>
          <w:szCs w:val="28"/>
        </w:rPr>
        <w:t>нормативно</w:t>
      </w:r>
      <w:proofErr w:type="gramEnd"/>
      <w:r>
        <w:rPr>
          <w:sz w:val="28"/>
          <w:szCs w:val="28"/>
        </w:rPr>
        <w:t xml:space="preserve">-правовые документы (программы, государственный образовательный стандарт, методические письма вышестоящих организаций, методические рекомендации и т.д. по направлению работы МО) (в электронном виде); </w:t>
      </w:r>
    </w:p>
    <w:p w:rsidR="00EF6F56" w:rsidRDefault="00EF6F56" w:rsidP="00EF6F56">
      <w:pPr>
        <w:spacing w:after="44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6F56" w:rsidRDefault="00EF6F56" w:rsidP="00EF6F56">
      <w:pPr>
        <w:spacing w:after="0"/>
        <w:ind w:left="360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Анализ деятельности МО представляется методисту ОО в срок до 1 июня ежегодно, план работы на следующий учебный год – с 20 по 31 августа.  </w:t>
      </w:r>
    </w:p>
    <w:p w:rsidR="00EF6F56" w:rsidRDefault="00EF6F56" w:rsidP="00EF6F56">
      <w:pPr>
        <w:spacing w:after="45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6F56" w:rsidRDefault="00EF6F56" w:rsidP="00EF6F56">
      <w:pPr>
        <w:spacing w:after="53" w:line="235" w:lineRule="auto"/>
        <w:ind w:left="370" w:right="-15"/>
        <w:jc w:val="left"/>
        <w:rPr>
          <w:sz w:val="28"/>
          <w:szCs w:val="28"/>
        </w:rPr>
      </w:pPr>
      <w:r>
        <w:rPr>
          <w:i/>
          <w:sz w:val="28"/>
          <w:szCs w:val="28"/>
        </w:rPr>
        <w:t xml:space="preserve">Критерии оценки работы МО:  </w:t>
      </w:r>
    </w:p>
    <w:p w:rsidR="00EF6F56" w:rsidRDefault="00EF6F56" w:rsidP="00EF6F56">
      <w:pPr>
        <w:numPr>
          <w:ilvl w:val="0"/>
          <w:numId w:val="2"/>
        </w:numPr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Организация и участие МО в мероприятиях по распространению педагогического опыта.  </w:t>
      </w:r>
    </w:p>
    <w:p w:rsidR="00EF6F56" w:rsidRDefault="00EF6F56" w:rsidP="00EF6F56">
      <w:pPr>
        <w:numPr>
          <w:ilvl w:val="0"/>
          <w:numId w:val="2"/>
        </w:numPr>
        <w:spacing w:after="0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Работа с педагогическими кадрами внутри МО  </w:t>
      </w:r>
    </w:p>
    <w:p w:rsidR="00EF6F56" w:rsidRDefault="00EF6F56" w:rsidP="00EF6F56">
      <w:pPr>
        <w:spacing w:after="0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6F56" w:rsidRDefault="00EF6F56" w:rsidP="00EF6F56">
      <w:pPr>
        <w:spacing w:after="0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53AF" w:rsidRDefault="009D53AF"/>
    <w:sectPr w:rsidR="009D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4497F"/>
    <w:multiLevelType w:val="hybridMultilevel"/>
    <w:tmpl w:val="A6743E68"/>
    <w:lvl w:ilvl="0" w:tplc="6DBE6EC8">
      <w:start w:val="1"/>
      <w:numFmt w:val="bullet"/>
      <w:lvlText w:val="-"/>
      <w:lvlJc w:val="left"/>
      <w:pPr>
        <w:ind w:left="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8BDABBE0">
      <w:start w:val="1"/>
      <w:numFmt w:val="bullet"/>
      <w:lvlText w:val="o"/>
      <w:lvlJc w:val="left"/>
      <w:pPr>
        <w:ind w:left="15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2ECEFDDC">
      <w:start w:val="1"/>
      <w:numFmt w:val="bullet"/>
      <w:lvlText w:val="▪"/>
      <w:lvlJc w:val="left"/>
      <w:pPr>
        <w:ind w:left="22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9878CC88">
      <w:start w:val="1"/>
      <w:numFmt w:val="bullet"/>
      <w:lvlText w:val="•"/>
      <w:lvlJc w:val="left"/>
      <w:pPr>
        <w:ind w:left="29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09B0F674">
      <w:start w:val="1"/>
      <w:numFmt w:val="bullet"/>
      <w:lvlText w:val="o"/>
      <w:lvlJc w:val="left"/>
      <w:pPr>
        <w:ind w:left="366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62EEAC72">
      <w:start w:val="1"/>
      <w:numFmt w:val="bullet"/>
      <w:lvlText w:val="▪"/>
      <w:lvlJc w:val="left"/>
      <w:pPr>
        <w:ind w:left="43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198ECF12">
      <w:start w:val="1"/>
      <w:numFmt w:val="bullet"/>
      <w:lvlText w:val="•"/>
      <w:lvlJc w:val="left"/>
      <w:pPr>
        <w:ind w:left="51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9E42B64A">
      <w:start w:val="1"/>
      <w:numFmt w:val="bullet"/>
      <w:lvlText w:val="o"/>
      <w:lvlJc w:val="left"/>
      <w:pPr>
        <w:ind w:left="582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D2BE73A8">
      <w:start w:val="1"/>
      <w:numFmt w:val="bullet"/>
      <w:lvlText w:val="▪"/>
      <w:lvlJc w:val="left"/>
      <w:pPr>
        <w:ind w:left="65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55AB533B"/>
    <w:multiLevelType w:val="hybridMultilevel"/>
    <w:tmpl w:val="6622C0C8"/>
    <w:lvl w:ilvl="0" w:tplc="49DCF2D0">
      <w:start w:val="1"/>
      <w:numFmt w:val="bullet"/>
      <w:lvlText w:val="-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BC8AA8D0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E4043162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C4B4C28E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46CA26A8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5A1C558C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6CCAF63E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40C89D80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D97E510C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56"/>
    <w:rsid w:val="009D53AF"/>
    <w:rsid w:val="00E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42230-3C7A-4675-A964-86C77CF8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F56"/>
    <w:pPr>
      <w:spacing w:after="81" w:line="240" w:lineRule="auto"/>
      <w:ind w:left="25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F56"/>
    <w:pPr>
      <w:spacing w:before="100" w:beforeAutospacing="1" w:after="100" w:afterAutospacing="1"/>
      <w:ind w:left="0" w:firstLine="0"/>
      <w:jc w:val="left"/>
    </w:pPr>
    <w:rPr>
      <w:color w:val="auto"/>
      <w:szCs w:val="24"/>
    </w:rPr>
  </w:style>
  <w:style w:type="paragraph" w:customStyle="1" w:styleId="docdata">
    <w:name w:val="docdata"/>
    <w:aliases w:val="docy,v5,9290,bqiaagaaeyqcaaagiaiaaaoxiwaabb8j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F6F56"/>
    <w:pPr>
      <w:spacing w:before="100" w:beforeAutospacing="1" w:after="100" w:afterAutospacing="1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Руководитель</cp:lastModifiedBy>
  <cp:revision>1</cp:revision>
  <dcterms:created xsi:type="dcterms:W3CDTF">2025-10-15T11:47:00Z</dcterms:created>
  <dcterms:modified xsi:type="dcterms:W3CDTF">2025-10-15T11:51:00Z</dcterms:modified>
</cp:coreProperties>
</file>