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D9" w:rsidRDefault="009663D9" w:rsidP="009663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Муниципальное </w:t>
      </w:r>
      <w:proofErr w:type="gramStart"/>
      <w:r>
        <w:rPr>
          <w:b/>
          <w:sz w:val="22"/>
          <w:szCs w:val="22"/>
        </w:rPr>
        <w:t>казенное  учреждение</w:t>
      </w:r>
      <w:proofErr w:type="gramEnd"/>
      <w:r>
        <w:rPr>
          <w:b/>
          <w:sz w:val="22"/>
          <w:szCs w:val="22"/>
        </w:rPr>
        <w:t xml:space="preserve"> дополнительного образования</w:t>
      </w:r>
    </w:p>
    <w:p w:rsidR="009663D9" w:rsidRDefault="009663D9" w:rsidP="009663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«Тосненский центр психолого-педагогической, медицинской и социальной помощи»</w:t>
      </w:r>
    </w:p>
    <w:p w:rsidR="009663D9" w:rsidRDefault="009663D9" w:rsidP="009663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Ленинградская обл., </w:t>
      </w:r>
      <w:proofErr w:type="spellStart"/>
      <w:r>
        <w:rPr>
          <w:b/>
          <w:sz w:val="22"/>
          <w:szCs w:val="22"/>
        </w:rPr>
        <w:t>г.Тосно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ул.Советская</w:t>
      </w:r>
      <w:proofErr w:type="spellEnd"/>
      <w:proofErr w:type="gramStart"/>
      <w:r>
        <w:rPr>
          <w:b/>
          <w:sz w:val="22"/>
          <w:szCs w:val="22"/>
        </w:rPr>
        <w:t>,  д.</w:t>
      </w:r>
      <w:proofErr w:type="gramEnd"/>
      <w:r>
        <w:rPr>
          <w:b/>
          <w:sz w:val="22"/>
          <w:szCs w:val="22"/>
        </w:rPr>
        <w:t xml:space="preserve">10а, т/ф 8(81361)21602, </w:t>
      </w:r>
      <w:proofErr w:type="spellStart"/>
      <w:r>
        <w:rPr>
          <w:b/>
          <w:sz w:val="22"/>
          <w:szCs w:val="22"/>
        </w:rPr>
        <w:t>эл.п</w:t>
      </w:r>
      <w:proofErr w:type="spellEnd"/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  <w:lang w:val="en-US"/>
        </w:rPr>
        <w:t>tosno</w:t>
      </w:r>
      <w:proofErr w:type="spellEnd"/>
      <w:r>
        <w:rPr>
          <w:b/>
          <w:sz w:val="22"/>
          <w:szCs w:val="22"/>
        </w:rPr>
        <w:t>-</w:t>
      </w:r>
      <w:proofErr w:type="spellStart"/>
      <w:r>
        <w:rPr>
          <w:b/>
          <w:sz w:val="22"/>
          <w:szCs w:val="22"/>
          <w:lang w:val="en-US"/>
        </w:rPr>
        <w:t>cdk</w:t>
      </w:r>
      <w:proofErr w:type="spellEnd"/>
      <w:r>
        <w:rPr>
          <w:b/>
          <w:sz w:val="22"/>
          <w:szCs w:val="22"/>
        </w:rPr>
        <w:t>@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sz w:val="22"/>
          <w:szCs w:val="22"/>
        </w:rPr>
      </w:pPr>
      <w:r>
        <w:rPr>
          <w:sz w:val="22"/>
          <w:szCs w:val="22"/>
        </w:rPr>
        <w:t>Рассмотрено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УТВЕРЖДЕНО</w:t>
      </w:r>
    </w:p>
    <w:p w:rsidR="009663D9" w:rsidRDefault="009663D9" w:rsidP="009663D9">
      <w:pPr>
        <w:rPr>
          <w:sz w:val="22"/>
          <w:szCs w:val="22"/>
        </w:rPr>
      </w:pPr>
      <w:r>
        <w:rPr>
          <w:sz w:val="22"/>
          <w:szCs w:val="22"/>
        </w:rPr>
        <w:t>Педагогическим советом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Приказом директора</w:t>
      </w:r>
    </w:p>
    <w:p w:rsidR="009663D9" w:rsidRDefault="009663D9" w:rsidP="009663D9">
      <w:pPr>
        <w:rPr>
          <w:sz w:val="22"/>
          <w:szCs w:val="22"/>
        </w:rPr>
      </w:pPr>
      <w:r>
        <w:rPr>
          <w:sz w:val="22"/>
          <w:szCs w:val="22"/>
        </w:rPr>
        <w:t>Пр</w:t>
      </w:r>
      <w:r w:rsidR="00AB7B67">
        <w:rPr>
          <w:sz w:val="22"/>
          <w:szCs w:val="22"/>
        </w:rPr>
        <w:t>отокол №2 от 29.08.2024</w:t>
      </w:r>
      <w:r w:rsidR="00AB7B67">
        <w:rPr>
          <w:sz w:val="22"/>
          <w:szCs w:val="22"/>
        </w:rPr>
        <w:tab/>
      </w:r>
      <w:r w:rsidR="00AB7B67">
        <w:rPr>
          <w:sz w:val="22"/>
          <w:szCs w:val="22"/>
        </w:rPr>
        <w:tab/>
      </w:r>
      <w:r w:rsidR="00AB7B67">
        <w:rPr>
          <w:sz w:val="22"/>
          <w:szCs w:val="22"/>
        </w:rPr>
        <w:tab/>
      </w:r>
      <w:r w:rsidR="00AB7B67">
        <w:rPr>
          <w:sz w:val="22"/>
          <w:szCs w:val="22"/>
        </w:rPr>
        <w:tab/>
      </w:r>
      <w:r w:rsidR="00AB7B67">
        <w:rPr>
          <w:sz w:val="22"/>
          <w:szCs w:val="22"/>
        </w:rPr>
        <w:tab/>
      </w:r>
      <w:r w:rsidR="00AB7B67">
        <w:rPr>
          <w:sz w:val="22"/>
          <w:szCs w:val="22"/>
        </w:rPr>
        <w:tab/>
        <w:t xml:space="preserve">№ </w:t>
      </w:r>
      <w:r>
        <w:rPr>
          <w:sz w:val="22"/>
          <w:szCs w:val="22"/>
        </w:rPr>
        <w:t xml:space="preserve">12/1 от 29.08.2024 г.  </w:t>
      </w:r>
    </w:p>
    <w:p w:rsidR="009663D9" w:rsidRDefault="009663D9" w:rsidP="009663D9">
      <w:pPr>
        <w:rPr>
          <w:sz w:val="22"/>
          <w:szCs w:val="22"/>
        </w:rPr>
      </w:pPr>
    </w:p>
    <w:p w:rsidR="009663D9" w:rsidRDefault="00FA2B72" w:rsidP="00FA2B72">
      <w:pPr>
        <w:jc w:val="right"/>
        <w:rPr>
          <w:b/>
          <w:sz w:val="22"/>
          <w:szCs w:val="22"/>
        </w:rPr>
      </w:pPr>
      <w:r w:rsidRPr="00FA2B72">
        <w:rPr>
          <w:b/>
          <w:noProof/>
          <w:sz w:val="22"/>
          <w:szCs w:val="22"/>
        </w:rPr>
        <w:drawing>
          <wp:inline distT="0" distB="0" distL="0" distR="0">
            <wp:extent cx="2076450" cy="933450"/>
            <wp:effectExtent l="0" t="0" r="0" b="0"/>
            <wp:docPr id="1" name="Рисунок 1" descr="C:\Users\Руководитель\Desktop\ЭЦ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ководитель\Desktop\ЭЦ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rPr>
          <w:b/>
          <w:sz w:val="22"/>
          <w:szCs w:val="22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9663D9" w:rsidRDefault="009663D9" w:rsidP="009663D9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 xml:space="preserve"> системе научно-методического сопровождения педагогических работников и управленческих кадров</w:t>
      </w: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jc w:val="center"/>
        <w:rPr>
          <w:b/>
          <w:sz w:val="36"/>
          <w:szCs w:val="36"/>
        </w:rPr>
      </w:pPr>
    </w:p>
    <w:p w:rsidR="009663D9" w:rsidRDefault="009663D9" w:rsidP="009663D9">
      <w:pPr>
        <w:rPr>
          <w:b/>
          <w:sz w:val="36"/>
          <w:szCs w:val="36"/>
        </w:rPr>
      </w:pPr>
    </w:p>
    <w:p w:rsidR="00FA2B72" w:rsidRDefault="009663D9" w:rsidP="00FA2B7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г.Тосно</w:t>
      </w:r>
      <w:proofErr w:type="spellEnd"/>
    </w:p>
    <w:p w:rsidR="009663D9" w:rsidRDefault="009663D9" w:rsidP="00FA2B72">
      <w:pPr>
        <w:jc w:val="center"/>
        <w:rPr>
          <w:sz w:val="28"/>
          <w:szCs w:val="28"/>
        </w:rPr>
      </w:pPr>
      <w:r>
        <w:rPr>
          <w:sz w:val="28"/>
          <w:szCs w:val="28"/>
        </w:rPr>
        <w:t>2024 г.</w:t>
      </w:r>
    </w:p>
    <w:p w:rsidR="009663D9" w:rsidRPr="009663D9" w:rsidRDefault="009663D9" w:rsidP="00AB7B67">
      <w:pPr>
        <w:spacing w:after="238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lastRenderedPageBreak/>
        <w:t>ПОЛОЖЕНИЕ</w:t>
      </w:r>
    </w:p>
    <w:p w:rsidR="009663D9" w:rsidRPr="009663D9" w:rsidRDefault="009663D9" w:rsidP="00AB7B67">
      <w:pPr>
        <w:spacing w:after="235" w:line="314" w:lineRule="auto"/>
        <w:ind w:left="2455" w:right="363" w:hanging="1326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</w:t>
      </w:r>
      <w:proofErr w:type="gramEnd"/>
      <w:r w:rsidRPr="009663D9">
        <w:rPr>
          <w:color w:val="000000"/>
          <w:sz w:val="28"/>
          <w:szCs w:val="22"/>
        </w:rPr>
        <w:t xml:space="preserve"> системе научно-методического сопровождения педагогических работников и управленческих кадров</w:t>
      </w:r>
    </w:p>
    <w:p w:rsidR="009663D9" w:rsidRPr="009663D9" w:rsidRDefault="009663D9" w:rsidP="00AB7B67">
      <w:pPr>
        <w:numPr>
          <w:ilvl w:val="0"/>
          <w:numId w:val="1"/>
        </w:numPr>
        <w:spacing w:after="235" w:line="314" w:lineRule="auto"/>
        <w:ind w:left="1134" w:right="363" w:hanging="852"/>
        <w:contextualSpacing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Общие положения</w:t>
      </w:r>
    </w:p>
    <w:p w:rsidR="009663D9" w:rsidRPr="009663D9" w:rsidRDefault="009663D9" w:rsidP="00AB7B67">
      <w:pPr>
        <w:numPr>
          <w:ilvl w:val="1"/>
          <w:numId w:val="1"/>
        </w:numPr>
        <w:spacing w:after="236" w:line="250" w:lineRule="auto"/>
        <w:ind w:left="851" w:hanging="567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Настоящее Положение о системе научно-методического сопровождения педагогических работников и управленческих кадров образовательной организации (далее – Положение) определяет цели и задачи, принципы формирования, структуру и субъектов системы научно-методического сопровождения педагогических работников и управленческих кадров образовательной организации, организационные, содержательные и процессуальные основы деятельности существующих структур и форм научного и методического сопровождения педагогических работников и управленческих кадров 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Тосненского района.</w:t>
      </w:r>
    </w:p>
    <w:p w:rsidR="009663D9" w:rsidRPr="009663D9" w:rsidRDefault="009663D9" w:rsidP="00AB7B67">
      <w:pPr>
        <w:numPr>
          <w:ilvl w:val="1"/>
          <w:numId w:val="1"/>
        </w:numPr>
        <w:spacing w:after="236" w:line="250" w:lineRule="auto"/>
        <w:ind w:left="851" w:hanging="567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Нормативная правовая основа создания и функционирования системы научно-методического сопровождения педагогических работников и управленческих кадров образовательной организации:</w:t>
      </w:r>
    </w:p>
    <w:p w:rsidR="009663D9" w:rsidRPr="009663D9" w:rsidRDefault="009663D9" w:rsidP="00AB7B67">
      <w:pPr>
        <w:spacing w:after="85"/>
        <w:ind w:left="85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Федеральный закон от 29 декабря 2012 года № 273-ФЗ «Об</w:t>
      </w:r>
    </w:p>
    <w:p w:rsidR="009663D9" w:rsidRPr="009663D9" w:rsidRDefault="009663D9" w:rsidP="00AB7B67">
      <w:pPr>
        <w:spacing w:after="236" w:line="250" w:lineRule="auto"/>
        <w:ind w:left="85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образовании</w:t>
      </w:r>
      <w:proofErr w:type="gramEnd"/>
      <w:r w:rsidRPr="009663D9">
        <w:rPr>
          <w:color w:val="000000"/>
          <w:sz w:val="28"/>
          <w:szCs w:val="22"/>
        </w:rPr>
        <w:t xml:space="preserve"> в Российской Федерации»;</w:t>
      </w:r>
    </w:p>
    <w:p w:rsidR="009663D9" w:rsidRPr="009663D9" w:rsidRDefault="009663D9" w:rsidP="00AB7B67">
      <w:pPr>
        <w:spacing w:after="236" w:line="250" w:lineRule="auto"/>
        <w:ind w:left="851" w:firstLine="2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Указ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</w:t>
      </w:r>
    </w:p>
    <w:p w:rsidR="009663D9" w:rsidRPr="009663D9" w:rsidRDefault="009663D9" w:rsidP="00AB7B67">
      <w:pPr>
        <w:spacing w:after="85" w:line="250" w:lineRule="auto"/>
        <w:ind w:left="85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Указ Президента Российской Федерации от 21 июля 2020 года № 474 «О национальных целях развития Российской Федерации на период до 2030 года»;</w:t>
      </w:r>
    </w:p>
    <w:p w:rsidR="009663D9" w:rsidRPr="009663D9" w:rsidRDefault="009663D9" w:rsidP="00AB7B67">
      <w:pPr>
        <w:spacing w:after="84" w:line="250" w:lineRule="auto"/>
        <w:ind w:left="85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постановление</w:t>
      </w:r>
      <w:proofErr w:type="gramEnd"/>
      <w:r w:rsidRPr="009663D9">
        <w:rPr>
          <w:color w:val="000000"/>
          <w:sz w:val="28"/>
          <w:szCs w:val="22"/>
        </w:rPr>
        <w:t xml:space="preserve"> Правительства Российской Федерации от 26 декабря 2017 года № 1642 «Об утверждении государственной программы Российской Федерации «Развитие образования»;</w:t>
      </w:r>
    </w:p>
    <w:p w:rsidR="009663D9" w:rsidRPr="009663D9" w:rsidRDefault="009663D9" w:rsidP="00AB7B67">
      <w:pPr>
        <w:spacing w:after="80" w:line="250" w:lineRule="auto"/>
        <w:ind w:left="709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распоряжение</w:t>
      </w:r>
      <w:proofErr w:type="gramEnd"/>
      <w:r w:rsidRPr="009663D9">
        <w:rPr>
          <w:color w:val="000000"/>
          <w:sz w:val="28"/>
          <w:szCs w:val="22"/>
        </w:rPr>
        <w:t xml:space="preserve"> Правительства Российской Федерации от 31 декабря 2019 года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</w:t>
      </w:r>
      <w:r w:rsidRPr="009663D9">
        <w:rPr>
          <w:color w:val="000000"/>
          <w:sz w:val="28"/>
          <w:szCs w:val="22"/>
        </w:rPr>
        <w:lastRenderedPageBreak/>
        <w:t>роста (с изменениями, внесенными распоряжением Правительства Российской Федерации от 7 октября 2020 года № 2580-р);</w:t>
      </w:r>
    </w:p>
    <w:p w:rsidR="009663D9" w:rsidRPr="009663D9" w:rsidRDefault="009663D9" w:rsidP="00AB7B67">
      <w:pPr>
        <w:spacing w:after="236" w:line="250" w:lineRule="auto"/>
        <w:ind w:left="709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паспорт</w:t>
      </w:r>
      <w:proofErr w:type="gramEnd"/>
      <w:r w:rsidRPr="009663D9">
        <w:rPr>
          <w:color w:val="000000"/>
          <w:sz w:val="28"/>
          <w:szCs w:val="22"/>
        </w:rPr>
        <w:t xml:space="preserve"> национального проекта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 приказ Министерства просвещения Российской Федерации от 20 мая 2021 года № 262 «Об утверждении методик расчета показателей федеральных проектов национального проекта «Образование»;</w:t>
      </w:r>
    </w:p>
    <w:p w:rsidR="009663D9" w:rsidRPr="009663D9" w:rsidRDefault="009663D9" w:rsidP="00AB7B67">
      <w:pPr>
        <w:spacing w:after="82" w:line="250" w:lineRule="auto"/>
        <w:ind w:left="567" w:firstLine="142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распоряжение</w:t>
      </w:r>
      <w:proofErr w:type="gramEnd"/>
      <w:r w:rsidRPr="009663D9">
        <w:rPr>
          <w:color w:val="000000"/>
          <w:sz w:val="28"/>
          <w:szCs w:val="22"/>
        </w:rPr>
        <w:t xml:space="preserve"> Министерства просвещения Российской Федерации от 16 декабря 2020 года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  областной закон Ленинградской области от 24 февраля 2014 года № 6-оз «Об образовании в Ленинградской области»;  настоящее Положение.</w:t>
      </w:r>
    </w:p>
    <w:p w:rsidR="009663D9" w:rsidRPr="009663D9" w:rsidRDefault="009663D9" w:rsidP="00AB7B67">
      <w:pPr>
        <w:spacing w:after="236" w:line="250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1.3. Понятия, используемые в Положении: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субъект</w:t>
      </w:r>
      <w:proofErr w:type="gramEnd"/>
      <w:r w:rsidRPr="009663D9">
        <w:rPr>
          <w:color w:val="000000"/>
          <w:sz w:val="28"/>
          <w:szCs w:val="22"/>
        </w:rPr>
        <w:t xml:space="preserve"> научно-методической деятельности» - физическое или юридическое лицо, осуществляющее деятельность по научно-методическому сопровождению педагогических работников и управленческих кадров;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«муниципальная система научно-методического сопровождения педагогических работников и управленческих кадров» (далее - МСНМС) - сегмент РСНМС; совокупность взаимосвязанных и интегрированных между собой, но при этом относительно самостоятельных субъектов научно-методической деятельности муниципального уровня, обеспечивающих сопровождение педагогических работников и управленческих кадров в непрерывном развитии профессионального мастерства, в том числе - в рамках повышения квалификации и (или) профессиональной переподготовки с учетом выявленных профессиональных дефицитов,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кадров, а также использования </w:t>
      </w:r>
      <w:proofErr w:type="spellStart"/>
      <w:r w:rsidRPr="009663D9">
        <w:rPr>
          <w:color w:val="000000"/>
          <w:sz w:val="28"/>
          <w:szCs w:val="22"/>
        </w:rPr>
        <w:t>стажировочных</w:t>
      </w:r>
      <w:proofErr w:type="spellEnd"/>
      <w:r w:rsidRPr="009663D9">
        <w:rPr>
          <w:color w:val="000000"/>
          <w:sz w:val="28"/>
          <w:szCs w:val="22"/>
        </w:rPr>
        <w:t xml:space="preserve"> площадок и внедрения механизмов  наставничества;</w:t>
      </w:r>
    </w:p>
    <w:p w:rsidR="009663D9" w:rsidRPr="009663D9" w:rsidRDefault="009663D9" w:rsidP="00AB7B67">
      <w:pPr>
        <w:spacing w:after="79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система</w:t>
      </w:r>
      <w:proofErr w:type="gramEnd"/>
      <w:r w:rsidRPr="009663D9">
        <w:rPr>
          <w:color w:val="000000"/>
          <w:sz w:val="28"/>
          <w:szCs w:val="22"/>
        </w:rPr>
        <w:t xml:space="preserve"> научно-методического сопровождения педагогических работников и управленческих кадров образовательной организации» (далее -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ИСНМС) - сегмент МСНМС; совокупность взаимосвязанных и интегрированных между собой, но при этом относительно самостоятельных субъектов научно-методической деятельности на уровне образовательной организации, обеспечивающих сопровождение педагогических работников и управленческих кадров в непрерывном развитии профессионального </w:t>
      </w:r>
      <w:r w:rsidRPr="009663D9">
        <w:rPr>
          <w:color w:val="000000"/>
          <w:sz w:val="28"/>
          <w:szCs w:val="22"/>
        </w:rPr>
        <w:lastRenderedPageBreak/>
        <w:t xml:space="preserve">мастерства, в том числе - в рамках повышения квалификации и (или) профессиональной переподготовки с учетом выявленных профессиональных дефицитов,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кадров, а также использования </w:t>
      </w:r>
      <w:proofErr w:type="spellStart"/>
      <w:r w:rsidRPr="009663D9">
        <w:rPr>
          <w:color w:val="000000"/>
          <w:sz w:val="28"/>
          <w:szCs w:val="22"/>
        </w:rPr>
        <w:t>стажировочных</w:t>
      </w:r>
      <w:proofErr w:type="spellEnd"/>
      <w:r w:rsidRPr="009663D9">
        <w:rPr>
          <w:color w:val="000000"/>
          <w:sz w:val="28"/>
          <w:szCs w:val="22"/>
        </w:rPr>
        <w:t xml:space="preserve"> площадок и внедрения механизмов наставничества;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«муниципальный методист» - педагогический работник - сотрудник муниципальной методической службы или привлекаемый к работе в муниципальной методической службе по договору гражданско-правового характера и в иных формах сотрудничества, осуществляющий сопровождение непрерывного профессионального развития педагогических работников, в том числе оказывающий адресную методическую поддержку в разработке и реализации индивидуальных образовательных маршрутов непрерывного профессионального развития педагогических работников, обобщающий и распространяющий информацию о передовых технологиях обучения и воспитания, отечественном и мировом опыте в сфере образования;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муниципальный</w:t>
      </w:r>
      <w:proofErr w:type="gramEnd"/>
      <w:r w:rsidRPr="009663D9">
        <w:rPr>
          <w:color w:val="000000"/>
          <w:sz w:val="28"/>
          <w:szCs w:val="22"/>
        </w:rPr>
        <w:t xml:space="preserve"> методический актив» - объединение муниципальных методистов, сформированный из числа лиц, прошедших диагностику профессиональных компетенций и повышение квалификации в области методической поддержки педагогических работников;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тьютор</w:t>
      </w:r>
      <w:proofErr w:type="gramEnd"/>
      <w:r w:rsidRPr="009663D9">
        <w:rPr>
          <w:color w:val="000000"/>
          <w:sz w:val="28"/>
          <w:szCs w:val="22"/>
        </w:rPr>
        <w:t>» - педагогический работник, обеспечивающий освоение содержания программ дополнительного профессионального образования, в том числе из Федерального реестра программ дополнительного профессионального образования (далее – Федеральный реестр);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методическая</w:t>
      </w:r>
      <w:proofErr w:type="gramEnd"/>
      <w:r w:rsidRPr="009663D9">
        <w:rPr>
          <w:color w:val="000000"/>
          <w:sz w:val="28"/>
          <w:szCs w:val="22"/>
        </w:rPr>
        <w:t xml:space="preserve"> служба» -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</w:t>
      </w:r>
    </w:p>
    <w:p w:rsidR="009663D9" w:rsidRPr="009663D9" w:rsidRDefault="009663D9" w:rsidP="00AB7B67">
      <w:pPr>
        <w:spacing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педагогический</w:t>
      </w:r>
      <w:proofErr w:type="gramEnd"/>
      <w:r w:rsidRPr="009663D9">
        <w:rPr>
          <w:color w:val="000000"/>
          <w:sz w:val="28"/>
          <w:szCs w:val="22"/>
        </w:rPr>
        <w:t xml:space="preserve"> работник»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управленческие</w:t>
      </w:r>
      <w:proofErr w:type="gramEnd"/>
      <w:r w:rsidRPr="009663D9">
        <w:rPr>
          <w:color w:val="000000"/>
          <w:sz w:val="28"/>
          <w:szCs w:val="22"/>
        </w:rPr>
        <w:t xml:space="preserve"> кадры» - физические лица, которые в соответствии с Трудовым кодексом Российской Федерации, другими федеральными законами и 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 документами юридического лица </w:t>
      </w:r>
      <w:r w:rsidRPr="009663D9">
        <w:rPr>
          <w:color w:val="000000"/>
          <w:sz w:val="28"/>
          <w:szCs w:val="22"/>
        </w:rPr>
        <w:lastRenderedPageBreak/>
        <w:t>(организации) и локальными нормативными актами осуществляют руководство этой организацией, в том числе выполняют функции ее единоличного исполнительного органа;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профессиональное</w:t>
      </w:r>
      <w:proofErr w:type="gramEnd"/>
      <w:r w:rsidRPr="009663D9">
        <w:rPr>
          <w:color w:val="000000"/>
          <w:sz w:val="28"/>
          <w:szCs w:val="22"/>
        </w:rPr>
        <w:t xml:space="preserve"> педагогическое сообщество» - объединение педагогических работников с общими ценностями, профессиональными ориентирами, нормами мышления, поведения и взаимодействия, формирующими профессиональную среду на уровне образовательной организации, органа местного самоуправления, субъекта Российской Федерации, Российской Федерации;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профессиональные</w:t>
      </w:r>
      <w:proofErr w:type="gramEnd"/>
      <w:r w:rsidRPr="009663D9">
        <w:rPr>
          <w:color w:val="000000"/>
          <w:sz w:val="28"/>
          <w:szCs w:val="22"/>
        </w:rPr>
        <w:t xml:space="preserve"> компетенции» - способность и готовность успешно действовать на основе практического опыта, знаний, умений и навыков при решении профессиональных задач;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«индивидуальный образовательный маршрут» -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spellStart"/>
      <w:proofErr w:type="gramStart"/>
      <w:r w:rsidRPr="009663D9">
        <w:rPr>
          <w:color w:val="000000"/>
          <w:sz w:val="28"/>
          <w:szCs w:val="22"/>
        </w:rPr>
        <w:t>стажировочная</w:t>
      </w:r>
      <w:proofErr w:type="spellEnd"/>
      <w:proofErr w:type="gramEnd"/>
      <w:r w:rsidRPr="009663D9">
        <w:rPr>
          <w:color w:val="000000"/>
          <w:sz w:val="28"/>
          <w:szCs w:val="22"/>
        </w:rPr>
        <w:t xml:space="preserve"> площадка» - статус, присваиваемый образовательной организации, осуществляющей деятельность по трансляции позитивного инновационного опыта, эффективных педагогических и управленческих практик, в процессе реализации дополнительных профессиональных программ;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непрерывное</w:t>
      </w:r>
      <w:proofErr w:type="gramEnd"/>
      <w:r w:rsidRPr="009663D9">
        <w:rPr>
          <w:color w:val="000000"/>
          <w:sz w:val="28"/>
          <w:szCs w:val="22"/>
        </w:rPr>
        <w:t xml:space="preserve"> профессиональное развитие педагогических работников и управленческих кадров» - комплекс образовательных мероприятий, результатом которых является совершенствование профессиональных компетенций и овладение новыми компетенциями, необходимыми на определенном этапе профессионального развития. Может осуществляться как в процессе повышения квалификации и профессиональной переподготовки, так и в рамках неформального образования педагогических работников и управленческих кадров;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неформальное</w:t>
      </w:r>
      <w:proofErr w:type="gramEnd"/>
      <w:r w:rsidRPr="009663D9">
        <w:rPr>
          <w:color w:val="000000"/>
          <w:sz w:val="28"/>
          <w:szCs w:val="22"/>
        </w:rPr>
        <w:t xml:space="preserve"> образование педагогических работников и управленческих кадров» - комплекс образовательных мероприятий, не сопровождающихся выдачей документов об образовании и (или) о </w:t>
      </w:r>
      <w:r w:rsidRPr="009663D9">
        <w:rPr>
          <w:color w:val="000000"/>
          <w:sz w:val="28"/>
          <w:szCs w:val="22"/>
        </w:rPr>
        <w:lastRenderedPageBreak/>
        <w:t>квалификации, а также документов об обучении, результатом которых является совершенствование профессиональных компетенций и овладение новыми компетенциями, необходимыми на определенном этапе профессионального развития.</w:t>
      </w:r>
    </w:p>
    <w:p w:rsidR="009663D9" w:rsidRPr="009663D9" w:rsidRDefault="009663D9" w:rsidP="00AB7B67">
      <w:pPr>
        <w:numPr>
          <w:ilvl w:val="0"/>
          <w:numId w:val="2"/>
        </w:numPr>
        <w:spacing w:after="236" w:line="250" w:lineRule="auto"/>
        <w:ind w:hanging="567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Цель, задачи и принципы создания и функционирования системы научно-методического сопровождения педагогических работников и управленческих кадров образовательной организации</w:t>
      </w:r>
    </w:p>
    <w:p w:rsidR="009663D9" w:rsidRPr="009663D9" w:rsidRDefault="009663D9" w:rsidP="00AB7B67">
      <w:pPr>
        <w:numPr>
          <w:ilvl w:val="1"/>
          <w:numId w:val="2"/>
        </w:numPr>
        <w:spacing w:after="236" w:line="250" w:lineRule="auto"/>
        <w:ind w:hanging="569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Целью ИСНМС является повышение эффективности системы научно-методического сопровождения педагогических работников и управленческих кадров Тосненского района на основе создания и развития единого муниципального научно-методического пространства, являющегося компонентом МСНМС, обеспечивающего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сфере образования.</w:t>
      </w:r>
    </w:p>
    <w:p w:rsidR="009663D9" w:rsidRPr="009663D9" w:rsidRDefault="009663D9" w:rsidP="00AB7B67">
      <w:pPr>
        <w:numPr>
          <w:ilvl w:val="1"/>
          <w:numId w:val="2"/>
        </w:numPr>
        <w:spacing w:after="236" w:line="250" w:lineRule="auto"/>
        <w:ind w:hanging="1278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Стратегические задачи ИСНМС:</w:t>
      </w:r>
    </w:p>
    <w:p w:rsidR="009663D9" w:rsidRPr="009663D9" w:rsidRDefault="009663D9" w:rsidP="00AB7B67">
      <w:pPr>
        <w:spacing w:after="236" w:line="250" w:lineRule="auto"/>
        <w:ind w:left="721" w:hanging="1288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2.2.1. В области управления ИСНМС:</w:t>
      </w:r>
    </w:p>
    <w:p w:rsidR="009663D9" w:rsidRPr="009663D9" w:rsidRDefault="009663D9" w:rsidP="00AB7B67">
      <w:pPr>
        <w:spacing w:after="85"/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интеграция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процессов </w:t>
      </w:r>
      <w:r w:rsidRPr="009663D9">
        <w:rPr>
          <w:color w:val="000000"/>
          <w:sz w:val="28"/>
          <w:szCs w:val="22"/>
        </w:rPr>
        <w:tab/>
        <w:t xml:space="preserve">и </w:t>
      </w:r>
      <w:r w:rsidRPr="009663D9">
        <w:rPr>
          <w:color w:val="000000"/>
          <w:sz w:val="28"/>
          <w:szCs w:val="22"/>
        </w:rPr>
        <w:tab/>
        <w:t xml:space="preserve">результатов </w:t>
      </w:r>
      <w:r w:rsidRPr="009663D9">
        <w:rPr>
          <w:color w:val="000000"/>
          <w:sz w:val="28"/>
          <w:szCs w:val="22"/>
        </w:rPr>
        <w:tab/>
        <w:t>деятельности различных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субъектов</w:t>
      </w:r>
      <w:proofErr w:type="gramEnd"/>
      <w:r w:rsidRPr="009663D9">
        <w:rPr>
          <w:color w:val="000000"/>
          <w:sz w:val="28"/>
          <w:szCs w:val="22"/>
        </w:rPr>
        <w:t xml:space="preserve"> ИСНМС в рамках единого институционального научно-методического пространства непрерывного развития профессионального мастерства педагогических работников и управленческих кадров;</w:t>
      </w:r>
    </w:p>
    <w:p w:rsidR="009663D9" w:rsidRPr="009663D9" w:rsidRDefault="009663D9" w:rsidP="00AB7B67">
      <w:pPr>
        <w:spacing w:after="83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синхронизация</w:t>
      </w:r>
      <w:proofErr w:type="gramEnd"/>
      <w:r w:rsidRPr="009663D9">
        <w:rPr>
          <w:color w:val="000000"/>
          <w:sz w:val="28"/>
          <w:szCs w:val="22"/>
        </w:rPr>
        <w:t xml:space="preserve"> критериев и показателей эффективности деятельности различных субъектов ИСНМС в рамках единого институционального научно-методического пространства непрерывного развития профессионального мастерства педагогических работников и управленческих кадров;  внедрение процедур и инструментов оценки эффективности ИСНМС;  развитие системы «горизонтальных» связей всех сегментов ИСНМС, в том числе - в части обмена эффективными педагогическими и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управленческими</w:t>
      </w:r>
      <w:proofErr w:type="gramEnd"/>
      <w:r w:rsidRPr="009663D9">
        <w:rPr>
          <w:color w:val="000000"/>
          <w:sz w:val="28"/>
          <w:szCs w:val="22"/>
        </w:rPr>
        <w:t xml:space="preserve"> практиками;</w:t>
      </w:r>
    </w:p>
    <w:p w:rsidR="009663D9" w:rsidRPr="009663D9" w:rsidRDefault="009663D9" w:rsidP="00AB7B67">
      <w:pPr>
        <w:spacing w:after="236" w:line="250" w:lineRule="auto"/>
        <w:ind w:left="-15" w:hanging="836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2.2.2. В области содержательно-методического сопровождения непрерывного повышения профессионального мастерства педагогических работников и управленческих кадров в рамках ИСНМС: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развитие</w:t>
      </w:r>
      <w:proofErr w:type="gramEnd"/>
      <w:r w:rsidRPr="009663D9">
        <w:rPr>
          <w:color w:val="000000"/>
          <w:sz w:val="28"/>
          <w:szCs w:val="22"/>
        </w:rPr>
        <w:t xml:space="preserve"> системы адресного научно-методического сопровождения субъектов ШСНМС и субъектов научно-методической деятельности в рамках ключевых </w:t>
      </w:r>
      <w:r w:rsidRPr="009663D9">
        <w:rPr>
          <w:color w:val="000000"/>
          <w:sz w:val="28"/>
          <w:szCs w:val="22"/>
        </w:rPr>
        <w:lastRenderedPageBreak/>
        <w:t>процессов непрерывного повышения профессионального мастерства, в том числе способствующего устранению профессиональных дефицитов педагогических работников и управленческих кадров, выявленных на основе диагностики их профессиональных компетенций;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spellStart"/>
      <w:proofErr w:type="gramStart"/>
      <w:r w:rsidRPr="009663D9">
        <w:rPr>
          <w:color w:val="000000"/>
          <w:sz w:val="28"/>
          <w:szCs w:val="22"/>
        </w:rPr>
        <w:t>технологизация</w:t>
      </w:r>
      <w:proofErr w:type="spellEnd"/>
      <w:proofErr w:type="gramEnd"/>
      <w:r w:rsidRPr="009663D9">
        <w:rPr>
          <w:color w:val="000000"/>
          <w:sz w:val="28"/>
          <w:szCs w:val="22"/>
        </w:rPr>
        <w:t xml:space="preserve"> методической деятельности, формирование единых подходов к работе институциональных методистов, оценке их эффективности.</w:t>
      </w:r>
    </w:p>
    <w:p w:rsidR="009663D9" w:rsidRPr="009663D9" w:rsidRDefault="009663D9" w:rsidP="00AB7B67">
      <w:pPr>
        <w:spacing w:after="236" w:line="250" w:lineRule="auto"/>
        <w:ind w:left="-15" w:hanging="694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2.3. Принципами создания и функционирования ИСНМС педагогических работников и управленческих кадров являются: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соответствие</w:t>
      </w:r>
      <w:proofErr w:type="gramEnd"/>
      <w:r w:rsidRPr="009663D9">
        <w:rPr>
          <w:color w:val="000000"/>
          <w:sz w:val="28"/>
          <w:szCs w:val="22"/>
        </w:rPr>
        <w:t xml:space="preserve"> деятельности ИСНМС приоритетным задачам в сфере образования, показателям и результатам национального проекта «Образование», региональных и муниципальных проектов и программ отрасли «Образование» в части обеспечения возможности профессионального развития педагогических работников;</w:t>
      </w:r>
    </w:p>
    <w:p w:rsidR="009663D9" w:rsidRPr="009663D9" w:rsidRDefault="009663D9" w:rsidP="00AB7B67">
      <w:pPr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активное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сетевое </w:t>
      </w:r>
      <w:r w:rsidRPr="009663D9">
        <w:rPr>
          <w:color w:val="000000"/>
          <w:sz w:val="28"/>
          <w:szCs w:val="22"/>
        </w:rPr>
        <w:tab/>
        <w:t xml:space="preserve">взаимодействие </w:t>
      </w:r>
      <w:r w:rsidRPr="009663D9">
        <w:rPr>
          <w:color w:val="000000"/>
          <w:sz w:val="28"/>
          <w:szCs w:val="22"/>
        </w:rPr>
        <w:tab/>
        <w:t xml:space="preserve">между </w:t>
      </w:r>
      <w:r w:rsidRPr="009663D9">
        <w:rPr>
          <w:color w:val="000000"/>
          <w:sz w:val="28"/>
          <w:szCs w:val="22"/>
        </w:rPr>
        <w:tab/>
        <w:t>субъектами научно-</w:t>
      </w:r>
    </w:p>
    <w:p w:rsidR="009663D9" w:rsidRPr="009663D9" w:rsidRDefault="009663D9" w:rsidP="00AB7B67">
      <w:pPr>
        <w:spacing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методической</w:t>
      </w:r>
      <w:proofErr w:type="gramEnd"/>
      <w:r w:rsidRPr="009663D9">
        <w:rPr>
          <w:color w:val="000000"/>
          <w:sz w:val="28"/>
          <w:szCs w:val="22"/>
        </w:rPr>
        <w:t xml:space="preserve"> деятельности; 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ориентация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и </w:t>
      </w:r>
      <w:r w:rsidRPr="009663D9">
        <w:rPr>
          <w:color w:val="000000"/>
          <w:sz w:val="28"/>
          <w:szCs w:val="22"/>
        </w:rPr>
        <w:tab/>
        <w:t xml:space="preserve">оперативное </w:t>
      </w:r>
      <w:r w:rsidRPr="009663D9">
        <w:rPr>
          <w:color w:val="000000"/>
          <w:sz w:val="28"/>
          <w:szCs w:val="22"/>
        </w:rPr>
        <w:tab/>
        <w:t xml:space="preserve">реагирование </w:t>
      </w:r>
      <w:r w:rsidRPr="009663D9">
        <w:rPr>
          <w:color w:val="000000"/>
          <w:sz w:val="28"/>
          <w:szCs w:val="22"/>
        </w:rPr>
        <w:tab/>
        <w:t xml:space="preserve">на </w:t>
      </w:r>
      <w:r w:rsidRPr="009663D9">
        <w:rPr>
          <w:color w:val="000000"/>
          <w:sz w:val="28"/>
          <w:szCs w:val="22"/>
        </w:rPr>
        <w:tab/>
        <w:t>профессиональные дефициты и запросы педагогических работников и управленческих кадров в условиях быстрого развития общества и системы образования;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соответствие</w:t>
      </w:r>
      <w:proofErr w:type="gramEnd"/>
      <w:r w:rsidRPr="009663D9">
        <w:rPr>
          <w:color w:val="000000"/>
          <w:sz w:val="28"/>
          <w:szCs w:val="22"/>
        </w:rPr>
        <w:t xml:space="preserve"> реализуемых в институциональном образовании мероприятий по повышению уровня профессионального мастерства педагогических работников и управленческих кадров потребностям личностно-профессионального роста педагогических работников и управленческих кадров и их направленность на выявление и ликвидацию профессиональных дефицитов.</w:t>
      </w:r>
    </w:p>
    <w:p w:rsidR="009663D9" w:rsidRPr="009663D9" w:rsidRDefault="009663D9" w:rsidP="00AB7B67">
      <w:pPr>
        <w:numPr>
          <w:ilvl w:val="0"/>
          <w:numId w:val="3"/>
        </w:numPr>
        <w:spacing w:after="236" w:line="250" w:lineRule="auto"/>
        <w:ind w:left="993" w:hanging="156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Структура ИСНМС и функции субъектов ИСНМС</w:t>
      </w:r>
    </w:p>
    <w:p w:rsidR="009663D9" w:rsidRPr="009663D9" w:rsidRDefault="009663D9" w:rsidP="00AB7B67">
      <w:pPr>
        <w:numPr>
          <w:ilvl w:val="1"/>
          <w:numId w:val="3"/>
        </w:numPr>
        <w:spacing w:after="236" w:line="250" w:lineRule="auto"/>
        <w:ind w:left="142" w:hanging="709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ИСНМС включает следующие структурные компоненты и обеспечивает преемственность научно-методического сопровождения педагогических работников и управленческих кадров в муниципальной системе образования на всех уровнях.</w:t>
      </w:r>
    </w:p>
    <w:p w:rsidR="009663D9" w:rsidRPr="009663D9" w:rsidRDefault="009663D9" w:rsidP="00AB7B67">
      <w:pPr>
        <w:numPr>
          <w:ilvl w:val="1"/>
          <w:numId w:val="3"/>
        </w:numPr>
        <w:spacing w:after="236" w:line="250" w:lineRule="auto"/>
        <w:ind w:left="2127" w:hanging="1985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Структурный компонент институционального уровня ИСНМС представляют субъекты:</w:t>
      </w:r>
    </w:p>
    <w:p w:rsidR="009663D9" w:rsidRPr="009663D9" w:rsidRDefault="009663D9" w:rsidP="00AB7B67">
      <w:pPr>
        <w:numPr>
          <w:ilvl w:val="2"/>
          <w:numId w:val="3"/>
        </w:numPr>
        <w:spacing w:after="236" w:line="250" w:lineRule="auto"/>
        <w:ind w:left="2694" w:hanging="2693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Администрация образовательной организации.</w:t>
      </w:r>
    </w:p>
    <w:p w:rsidR="009663D9" w:rsidRPr="009663D9" w:rsidRDefault="009663D9" w:rsidP="00AB7B67">
      <w:pPr>
        <w:spacing w:after="236" w:line="250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Функции:</w:t>
      </w:r>
    </w:p>
    <w:p w:rsidR="009663D9" w:rsidRPr="009663D9" w:rsidRDefault="009663D9" w:rsidP="00AB7B67">
      <w:pPr>
        <w:spacing w:after="83" w:line="250" w:lineRule="auto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утверждение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комплекса </w:t>
      </w:r>
      <w:r w:rsidRPr="009663D9">
        <w:rPr>
          <w:color w:val="000000"/>
          <w:sz w:val="28"/>
          <w:szCs w:val="22"/>
        </w:rPr>
        <w:tab/>
        <w:t xml:space="preserve">мер </w:t>
      </w:r>
      <w:r w:rsidRPr="009663D9">
        <w:rPr>
          <w:color w:val="000000"/>
          <w:sz w:val="28"/>
          <w:szCs w:val="22"/>
        </w:rPr>
        <w:tab/>
        <w:t xml:space="preserve">(«дорожных </w:t>
      </w:r>
      <w:r w:rsidRPr="009663D9">
        <w:rPr>
          <w:color w:val="000000"/>
          <w:sz w:val="28"/>
          <w:szCs w:val="22"/>
        </w:rPr>
        <w:tab/>
        <w:t xml:space="preserve">карт») </w:t>
      </w:r>
      <w:r w:rsidRPr="009663D9">
        <w:rPr>
          <w:color w:val="000000"/>
          <w:sz w:val="28"/>
          <w:szCs w:val="22"/>
        </w:rPr>
        <w:tab/>
        <w:t>по развитию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lastRenderedPageBreak/>
        <w:t>методической</w:t>
      </w:r>
      <w:proofErr w:type="gramEnd"/>
      <w:r w:rsidRPr="009663D9">
        <w:rPr>
          <w:color w:val="000000"/>
          <w:sz w:val="28"/>
          <w:szCs w:val="22"/>
        </w:rPr>
        <w:t xml:space="preserve"> службы образовательных организаций;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обеспечение</w:t>
      </w:r>
      <w:proofErr w:type="gramEnd"/>
      <w:r w:rsidRPr="009663D9">
        <w:rPr>
          <w:color w:val="000000"/>
          <w:sz w:val="28"/>
          <w:szCs w:val="22"/>
        </w:rPr>
        <w:t xml:space="preserve"> условий (материально-технических, финансовых, кадровых и иные) для развития методических служб образовательных организаций.</w:t>
      </w:r>
    </w:p>
    <w:p w:rsidR="009663D9" w:rsidRPr="009663D9" w:rsidRDefault="009663D9" w:rsidP="00AB7B67">
      <w:pPr>
        <w:numPr>
          <w:ilvl w:val="2"/>
          <w:numId w:val="3"/>
        </w:numPr>
        <w:spacing w:after="236" w:line="250" w:lineRule="auto"/>
        <w:ind w:left="2552" w:hanging="2552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Методические службы образовательных организаций.</w:t>
      </w:r>
    </w:p>
    <w:p w:rsidR="009663D9" w:rsidRPr="009663D9" w:rsidRDefault="009663D9" w:rsidP="00AB7B67">
      <w:pPr>
        <w:spacing w:after="236" w:line="250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Функции:</w:t>
      </w:r>
    </w:p>
    <w:p w:rsidR="009663D9" w:rsidRPr="009663D9" w:rsidRDefault="009663D9" w:rsidP="00AB7B67">
      <w:pPr>
        <w:spacing w:after="84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координация</w:t>
      </w:r>
      <w:proofErr w:type="gramEnd"/>
      <w:r w:rsidRPr="009663D9">
        <w:rPr>
          <w:color w:val="000000"/>
          <w:sz w:val="28"/>
          <w:szCs w:val="22"/>
        </w:rPr>
        <w:t xml:space="preserve"> методической работы и формирование методической инфраструктуры образовательных организаций для сопровождения профессиональной деятельности педагогических работников и управленческих кадров, образовательных организаций;</w:t>
      </w:r>
    </w:p>
    <w:p w:rsidR="009663D9" w:rsidRPr="009663D9" w:rsidRDefault="009663D9" w:rsidP="00AB7B67">
      <w:pPr>
        <w:spacing w:after="84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изучение</w:t>
      </w:r>
      <w:proofErr w:type="gramEnd"/>
      <w:r w:rsidRPr="009663D9">
        <w:rPr>
          <w:color w:val="000000"/>
          <w:sz w:val="28"/>
          <w:szCs w:val="22"/>
        </w:rPr>
        <w:t xml:space="preserve"> запросов и оказание практической помощи педагогическим работникам, в том числе организует деятельность по выявлению профессиональных дефицитов педагогических работников во взаимодействии с ИМО, муниципальным методическим активом и руководителями образовательных организаций;</w:t>
      </w:r>
    </w:p>
    <w:p w:rsidR="009663D9" w:rsidRPr="009663D9" w:rsidRDefault="009663D9" w:rsidP="00AB7B67">
      <w:pPr>
        <w:spacing w:after="84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разработка</w:t>
      </w:r>
      <w:proofErr w:type="gramEnd"/>
      <w:r w:rsidRPr="009663D9">
        <w:rPr>
          <w:color w:val="000000"/>
          <w:sz w:val="28"/>
          <w:szCs w:val="22"/>
        </w:rPr>
        <w:t xml:space="preserve"> совместно с региональным (муниципальным) методистом индивидуальных образовательных маршрутов непрерывного профессионального развития педагогических работников;</w:t>
      </w:r>
    </w:p>
    <w:p w:rsidR="009663D9" w:rsidRPr="009663D9" w:rsidRDefault="009663D9" w:rsidP="00AB7B67">
      <w:pPr>
        <w:spacing w:after="83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обеспечение</w:t>
      </w:r>
      <w:proofErr w:type="gramEnd"/>
      <w:r w:rsidRPr="009663D9">
        <w:rPr>
          <w:color w:val="000000"/>
          <w:sz w:val="28"/>
          <w:szCs w:val="22"/>
        </w:rPr>
        <w:t xml:space="preserve"> переноса приобретенных в ходе освоения индивидуальных образовательных маршрутов компетенций в реальную педагогическую практику при взаимодействии с ИМО (в формате стажировок, мастер-классов, организации обмена опытом, посещения учебных занятий педагогических работников);</w:t>
      </w:r>
    </w:p>
    <w:p w:rsidR="009663D9" w:rsidRPr="009663D9" w:rsidRDefault="009663D9" w:rsidP="00AB7B67">
      <w:pPr>
        <w:spacing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сопровождение</w:t>
      </w:r>
      <w:proofErr w:type="gramEnd"/>
      <w:r w:rsidRPr="009663D9">
        <w:rPr>
          <w:color w:val="000000"/>
          <w:sz w:val="28"/>
          <w:szCs w:val="22"/>
        </w:rPr>
        <w:t xml:space="preserve"> в профессиональном становлении педагогических работников до 35 лет в первые три года работ, методическое обеспечение процессов обучения и воспитания;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проведение</w:t>
      </w:r>
      <w:proofErr w:type="gramEnd"/>
      <w:r w:rsidRPr="009663D9">
        <w:rPr>
          <w:color w:val="000000"/>
          <w:sz w:val="28"/>
          <w:szCs w:val="22"/>
        </w:rPr>
        <w:t xml:space="preserve"> комплекса мероприятий, направленных на реализацию задач ИСНМС в соответствии с утвержденными на уровне образовательных организаций программами, планами научно-методического сопровождения;</w:t>
      </w:r>
    </w:p>
    <w:p w:rsidR="009663D9" w:rsidRPr="009663D9" w:rsidRDefault="009663D9" w:rsidP="00AB7B67">
      <w:pPr>
        <w:spacing w:line="250" w:lineRule="auto"/>
        <w:ind w:left="721" w:hanging="72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организационное</w:t>
      </w:r>
      <w:proofErr w:type="gramEnd"/>
      <w:r w:rsidRPr="009663D9">
        <w:rPr>
          <w:color w:val="000000"/>
          <w:sz w:val="28"/>
          <w:szCs w:val="22"/>
        </w:rPr>
        <w:t xml:space="preserve"> сопровождение деятельности методического совета</w:t>
      </w:r>
    </w:p>
    <w:p w:rsidR="009663D9" w:rsidRPr="009663D9" w:rsidRDefault="009663D9" w:rsidP="00AB7B67">
      <w:pPr>
        <w:spacing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образовательной</w:t>
      </w:r>
      <w:proofErr w:type="gramEnd"/>
      <w:r w:rsidRPr="009663D9">
        <w:rPr>
          <w:color w:val="000000"/>
          <w:sz w:val="28"/>
          <w:szCs w:val="22"/>
        </w:rPr>
        <w:t xml:space="preserve"> организации;</w:t>
      </w:r>
    </w:p>
    <w:p w:rsidR="009663D9" w:rsidRPr="009663D9" w:rsidRDefault="009663D9" w:rsidP="00AB7B67">
      <w:pPr>
        <w:spacing w:line="250" w:lineRule="auto"/>
        <w:ind w:left="721" w:hanging="72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разработка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учебных, </w:t>
      </w:r>
      <w:r w:rsidRPr="009663D9">
        <w:rPr>
          <w:color w:val="000000"/>
          <w:sz w:val="28"/>
          <w:szCs w:val="22"/>
        </w:rPr>
        <w:tab/>
        <w:t xml:space="preserve">научно-методических </w:t>
      </w:r>
      <w:r w:rsidRPr="009663D9">
        <w:rPr>
          <w:color w:val="000000"/>
          <w:sz w:val="28"/>
          <w:szCs w:val="22"/>
        </w:rPr>
        <w:tab/>
        <w:t xml:space="preserve">и </w:t>
      </w:r>
      <w:r w:rsidRPr="009663D9">
        <w:rPr>
          <w:color w:val="000000"/>
          <w:sz w:val="28"/>
          <w:szCs w:val="22"/>
        </w:rPr>
        <w:tab/>
        <w:t>дидактических</w:t>
      </w:r>
    </w:p>
    <w:p w:rsidR="009663D9" w:rsidRPr="009663D9" w:rsidRDefault="009663D9" w:rsidP="00AB7B67">
      <w:pPr>
        <w:spacing w:line="250" w:lineRule="auto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материалов</w:t>
      </w:r>
      <w:proofErr w:type="gramEnd"/>
      <w:r w:rsidRPr="009663D9">
        <w:rPr>
          <w:color w:val="000000"/>
          <w:sz w:val="28"/>
          <w:szCs w:val="22"/>
        </w:rPr>
        <w:t>;</w:t>
      </w:r>
    </w:p>
    <w:p w:rsidR="009663D9" w:rsidRPr="009663D9" w:rsidRDefault="009663D9" w:rsidP="00AB7B67">
      <w:pPr>
        <w:spacing w:line="250" w:lineRule="auto"/>
        <w:ind w:left="721" w:hanging="72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выявление</w:t>
      </w:r>
      <w:proofErr w:type="gramEnd"/>
      <w:r w:rsidRPr="009663D9">
        <w:rPr>
          <w:color w:val="000000"/>
          <w:sz w:val="28"/>
          <w:szCs w:val="22"/>
        </w:rPr>
        <w:t>, изучение, обобщение и распространение передового</w:t>
      </w:r>
    </w:p>
    <w:p w:rsidR="009663D9" w:rsidRPr="009663D9" w:rsidRDefault="009663D9" w:rsidP="00AB7B67">
      <w:pPr>
        <w:spacing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педагогического</w:t>
      </w:r>
      <w:proofErr w:type="gramEnd"/>
      <w:r w:rsidRPr="009663D9">
        <w:rPr>
          <w:color w:val="000000"/>
          <w:sz w:val="28"/>
          <w:szCs w:val="22"/>
        </w:rPr>
        <w:t xml:space="preserve"> опыта;</w:t>
      </w:r>
    </w:p>
    <w:p w:rsidR="009663D9" w:rsidRPr="009663D9" w:rsidRDefault="009663D9" w:rsidP="00AB7B67">
      <w:pPr>
        <w:spacing w:line="250" w:lineRule="auto"/>
        <w:ind w:left="721" w:hanging="72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помощь</w:t>
      </w:r>
      <w:proofErr w:type="gramEnd"/>
      <w:r w:rsidRPr="009663D9">
        <w:rPr>
          <w:color w:val="000000"/>
          <w:sz w:val="28"/>
          <w:szCs w:val="22"/>
        </w:rPr>
        <w:t xml:space="preserve"> педагогическим работникам в обобщении и презентации</w:t>
      </w:r>
    </w:p>
    <w:p w:rsidR="009663D9" w:rsidRPr="009663D9" w:rsidRDefault="009663D9" w:rsidP="00AB7B67">
      <w:pPr>
        <w:spacing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своего</w:t>
      </w:r>
      <w:proofErr w:type="gramEnd"/>
      <w:r w:rsidRPr="009663D9">
        <w:rPr>
          <w:color w:val="000000"/>
          <w:sz w:val="28"/>
          <w:szCs w:val="22"/>
        </w:rPr>
        <w:t xml:space="preserve"> опыта работы;</w:t>
      </w:r>
    </w:p>
    <w:p w:rsidR="009663D9" w:rsidRPr="009663D9" w:rsidRDefault="009663D9" w:rsidP="00AB7B67">
      <w:pPr>
        <w:spacing w:line="250" w:lineRule="auto"/>
        <w:ind w:left="721" w:hanging="72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анализ</w:t>
      </w:r>
      <w:proofErr w:type="gramEnd"/>
      <w:r w:rsidRPr="009663D9">
        <w:rPr>
          <w:color w:val="000000"/>
          <w:sz w:val="28"/>
          <w:szCs w:val="22"/>
        </w:rPr>
        <w:t>, апробация и внедрение нового методического обеспечения</w:t>
      </w:r>
    </w:p>
    <w:p w:rsidR="009663D9" w:rsidRPr="009663D9" w:rsidRDefault="009663D9" w:rsidP="00AB7B67">
      <w:pPr>
        <w:spacing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образовательного</w:t>
      </w:r>
      <w:proofErr w:type="gramEnd"/>
      <w:r w:rsidRPr="009663D9">
        <w:rPr>
          <w:color w:val="000000"/>
          <w:sz w:val="28"/>
          <w:szCs w:val="22"/>
        </w:rPr>
        <w:t xml:space="preserve"> процесса.</w:t>
      </w:r>
    </w:p>
    <w:p w:rsidR="009663D9" w:rsidRPr="009663D9" w:rsidRDefault="009663D9" w:rsidP="00AB7B67">
      <w:pPr>
        <w:spacing w:after="236" w:line="250" w:lineRule="auto"/>
        <w:ind w:left="721" w:hanging="1572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lastRenderedPageBreak/>
        <w:t>3.2.2.1. Методический совет образовательной организации.</w:t>
      </w:r>
    </w:p>
    <w:p w:rsidR="009663D9" w:rsidRPr="009663D9" w:rsidRDefault="009663D9" w:rsidP="00AB7B67">
      <w:pPr>
        <w:spacing w:after="78" w:line="368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Функции: </w:t>
      </w:r>
    </w:p>
    <w:p w:rsidR="009663D9" w:rsidRPr="009663D9" w:rsidRDefault="009663D9" w:rsidP="00AB7B67">
      <w:pPr>
        <w:ind w:left="-284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 </w:t>
      </w:r>
      <w:proofErr w:type="gramStart"/>
      <w:r w:rsidRPr="009663D9">
        <w:rPr>
          <w:color w:val="000000"/>
          <w:sz w:val="28"/>
          <w:szCs w:val="22"/>
        </w:rPr>
        <w:t>координация</w:t>
      </w:r>
      <w:proofErr w:type="gramEnd"/>
      <w:r w:rsidRPr="009663D9">
        <w:rPr>
          <w:color w:val="000000"/>
          <w:sz w:val="28"/>
          <w:szCs w:val="22"/>
        </w:rPr>
        <w:t xml:space="preserve"> деятельности методических объединений и методических</w:t>
      </w:r>
    </w:p>
    <w:p w:rsidR="009663D9" w:rsidRPr="009663D9" w:rsidRDefault="009663D9" w:rsidP="00AB7B67">
      <w:pPr>
        <w:ind w:left="-142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служб</w:t>
      </w:r>
      <w:proofErr w:type="gramEnd"/>
      <w:r w:rsidRPr="009663D9">
        <w:rPr>
          <w:color w:val="000000"/>
          <w:sz w:val="28"/>
          <w:szCs w:val="22"/>
        </w:rPr>
        <w:t xml:space="preserve"> образовательных организаций;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подготовка</w:t>
      </w:r>
      <w:proofErr w:type="gramEnd"/>
      <w:r w:rsidRPr="009663D9">
        <w:rPr>
          <w:color w:val="000000"/>
          <w:sz w:val="28"/>
          <w:szCs w:val="22"/>
        </w:rPr>
        <w:t xml:space="preserve"> предложений по вопросам функционирования и развития методической службы образовательной организации, направление указанных предложений в администрацию образовательной организации;</w:t>
      </w:r>
    </w:p>
    <w:p w:rsidR="009663D9" w:rsidRPr="009663D9" w:rsidRDefault="009663D9" w:rsidP="00AB7B67">
      <w:pPr>
        <w:spacing w:after="85" w:line="250" w:lineRule="auto"/>
        <w:ind w:left="-142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выявление</w:t>
      </w:r>
      <w:proofErr w:type="gramEnd"/>
      <w:r w:rsidRPr="009663D9">
        <w:rPr>
          <w:color w:val="000000"/>
          <w:sz w:val="28"/>
          <w:szCs w:val="22"/>
        </w:rPr>
        <w:t xml:space="preserve"> и организация распространения лучших практик научно-методического сопровождения руководителей и педагогов образовательных организаций;</w:t>
      </w:r>
    </w:p>
    <w:p w:rsidR="009663D9" w:rsidRPr="009663D9" w:rsidRDefault="009663D9" w:rsidP="00AB7B67">
      <w:pPr>
        <w:spacing w:after="236" w:line="250" w:lineRule="auto"/>
        <w:ind w:left="-15" w:hanging="127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подготовка</w:t>
      </w:r>
      <w:proofErr w:type="gramEnd"/>
      <w:r w:rsidRPr="009663D9">
        <w:rPr>
          <w:color w:val="000000"/>
          <w:sz w:val="28"/>
          <w:szCs w:val="22"/>
        </w:rPr>
        <w:t xml:space="preserve"> предложений и рекомендаций по созданию условий, обеспечивающих функционирование и развитие методической службы образовательной организации и направление указанных предложений и рекомендаций в администрацию образовательной организации.</w:t>
      </w:r>
    </w:p>
    <w:p w:rsidR="009663D9" w:rsidRPr="009663D9" w:rsidRDefault="009663D9" w:rsidP="00AB7B67">
      <w:pPr>
        <w:spacing w:after="236" w:line="250" w:lineRule="auto"/>
        <w:ind w:left="721" w:hanging="1572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3.2.2.2. Методическое объединение педагогических работников.</w:t>
      </w:r>
    </w:p>
    <w:p w:rsidR="009663D9" w:rsidRPr="009663D9" w:rsidRDefault="009663D9" w:rsidP="00AB7B67">
      <w:pPr>
        <w:spacing w:after="236" w:line="250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Функции:</w:t>
      </w:r>
    </w:p>
    <w:p w:rsidR="009663D9" w:rsidRPr="009663D9" w:rsidRDefault="009663D9" w:rsidP="00AB7B67">
      <w:pPr>
        <w:spacing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содействие</w:t>
      </w:r>
      <w:proofErr w:type="gramEnd"/>
      <w:r w:rsidRPr="009663D9">
        <w:rPr>
          <w:color w:val="000000"/>
          <w:sz w:val="28"/>
          <w:szCs w:val="22"/>
        </w:rPr>
        <w:t xml:space="preserve"> проявлению творческой активности педагогических работников, развитию профессиональных компетенций и преодолению профессиональных дефицитов;</w:t>
      </w:r>
    </w:p>
    <w:p w:rsidR="009663D9" w:rsidRPr="009663D9" w:rsidRDefault="009663D9" w:rsidP="00AB7B67">
      <w:pPr>
        <w:spacing w:after="83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содействие</w:t>
      </w:r>
      <w:proofErr w:type="gramEnd"/>
      <w:r w:rsidRPr="009663D9">
        <w:rPr>
          <w:color w:val="000000"/>
          <w:sz w:val="28"/>
          <w:szCs w:val="22"/>
        </w:rPr>
        <w:t xml:space="preserve"> непрерывному внутрикорпоративному обучению в процессе совместного решения актуальных задач организации и возникающих в работе проблем;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содействие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proofErr w:type="spellStart"/>
      <w:r w:rsidRPr="009663D9">
        <w:rPr>
          <w:color w:val="000000"/>
          <w:sz w:val="28"/>
          <w:szCs w:val="22"/>
        </w:rPr>
        <w:t>взаимообучению</w:t>
      </w:r>
      <w:proofErr w:type="spellEnd"/>
      <w:r w:rsidRPr="009663D9">
        <w:rPr>
          <w:color w:val="000000"/>
          <w:sz w:val="28"/>
          <w:szCs w:val="22"/>
        </w:rPr>
        <w:t xml:space="preserve"> на основе «горизонтального» обучения педагогических работников на основе обмена опытом, в том числе реализуют программы наставничества;</w:t>
      </w:r>
    </w:p>
    <w:p w:rsidR="009663D9" w:rsidRPr="009663D9" w:rsidRDefault="009663D9" w:rsidP="00AB7B67">
      <w:pPr>
        <w:spacing w:after="236" w:line="250" w:lineRule="auto"/>
        <w:ind w:left="-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оказание</w:t>
      </w:r>
      <w:proofErr w:type="gramEnd"/>
      <w:r w:rsidRPr="009663D9">
        <w:rPr>
          <w:color w:val="000000"/>
          <w:sz w:val="28"/>
          <w:szCs w:val="22"/>
        </w:rPr>
        <w:t xml:space="preserve"> помощи педагогическим работникам в обобщении и презентации своего опыта работы, а также в обмене лучшими педагогическими практиками.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3.3. Все субъекты ИСНМС на своем уровне содействуют развитию профессионального роста педагогических и управленческих работников Тосненского района, обеспечивают полноценное научно-методическое сопровождение адресного повышения профессионального мастерства педагогов, формируя единую образовательную экосистему на муниципальном уровне.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3.4. Представленный перечень субъектов и их функции является открытым, содержит основные направления в рамках функционирования </w:t>
      </w:r>
      <w:r w:rsidRPr="009663D9">
        <w:rPr>
          <w:color w:val="000000"/>
          <w:sz w:val="28"/>
          <w:szCs w:val="22"/>
        </w:rPr>
        <w:lastRenderedPageBreak/>
        <w:t>системы научно-методического сопровождения педагогических работников и управленческих кадров институционального уровня, не ограничивает в реализации иных направлений и функций, утвержденных соответствующими положениями об учреждениях (объединениях)</w:t>
      </w:r>
    </w:p>
    <w:p w:rsidR="009663D9" w:rsidRPr="009663D9" w:rsidRDefault="009663D9" w:rsidP="00AB7B67">
      <w:pPr>
        <w:numPr>
          <w:ilvl w:val="0"/>
          <w:numId w:val="4"/>
        </w:numPr>
        <w:spacing w:after="236" w:line="250" w:lineRule="auto"/>
        <w:ind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Основные механизмы формирования и функционирования институциональной системы научно-методического сопровождения педагогических работников и управленческих кадров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4.1. Нормативные правовые документы, обеспечивающие формирование и функционирование ИСНМС: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правовой</w:t>
      </w:r>
      <w:proofErr w:type="gramEnd"/>
      <w:r w:rsidRPr="009663D9">
        <w:rPr>
          <w:color w:val="000000"/>
          <w:sz w:val="28"/>
          <w:szCs w:val="22"/>
        </w:rPr>
        <w:t xml:space="preserve"> акт администрации образовательной организации, утверждающий положение о формировании и функционировании ИСНМС, включая: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проведение</w:t>
      </w:r>
      <w:proofErr w:type="gramEnd"/>
      <w:r w:rsidRPr="009663D9">
        <w:rPr>
          <w:color w:val="000000"/>
          <w:sz w:val="28"/>
          <w:szCs w:val="22"/>
        </w:rPr>
        <w:t xml:space="preserve"> мониторинга показателей эффективности функционирования ИСНМС;</w:t>
      </w:r>
    </w:p>
    <w:p w:rsidR="009663D9" w:rsidRPr="009663D9" w:rsidRDefault="009663D9" w:rsidP="00AB7B67">
      <w:pPr>
        <w:spacing w:after="85"/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комплекс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мер </w:t>
      </w:r>
      <w:r w:rsidRPr="009663D9">
        <w:rPr>
          <w:color w:val="000000"/>
          <w:sz w:val="28"/>
          <w:szCs w:val="22"/>
        </w:rPr>
        <w:tab/>
        <w:t xml:space="preserve">(«дорожная </w:t>
      </w:r>
      <w:r w:rsidRPr="009663D9">
        <w:rPr>
          <w:color w:val="000000"/>
          <w:sz w:val="28"/>
          <w:szCs w:val="22"/>
        </w:rPr>
        <w:tab/>
        <w:t xml:space="preserve">карта </w:t>
      </w:r>
      <w:r w:rsidRPr="009663D9">
        <w:rPr>
          <w:color w:val="000000"/>
          <w:sz w:val="28"/>
          <w:szCs w:val="22"/>
        </w:rPr>
        <w:tab/>
        <w:t xml:space="preserve">мер») </w:t>
      </w:r>
      <w:r w:rsidRPr="009663D9">
        <w:rPr>
          <w:color w:val="000000"/>
          <w:sz w:val="28"/>
          <w:szCs w:val="22"/>
        </w:rPr>
        <w:tab/>
        <w:t xml:space="preserve">по формированию </w:t>
      </w:r>
      <w:r w:rsidRPr="009663D9">
        <w:rPr>
          <w:color w:val="000000"/>
          <w:sz w:val="28"/>
          <w:szCs w:val="22"/>
        </w:rPr>
        <w:tab/>
        <w:t>и функционированию ИСНМС;</w:t>
      </w:r>
    </w:p>
    <w:p w:rsidR="009663D9" w:rsidRPr="009663D9" w:rsidRDefault="009663D9" w:rsidP="00AB7B67">
      <w:pPr>
        <w:spacing w:after="85"/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назначение</w:t>
      </w:r>
      <w:proofErr w:type="gramEnd"/>
      <w:r w:rsidRPr="009663D9">
        <w:rPr>
          <w:color w:val="000000"/>
          <w:sz w:val="28"/>
          <w:szCs w:val="22"/>
        </w:rPr>
        <w:t xml:space="preserve"> ответственного за контроль мероприятий по формированию</w:t>
      </w:r>
    </w:p>
    <w:p w:rsidR="009663D9" w:rsidRPr="009663D9" w:rsidRDefault="009663D9" w:rsidP="00AB7B67">
      <w:pPr>
        <w:spacing w:line="250" w:lineRule="auto"/>
        <w:ind w:left="-5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ИСНМС;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правовой</w:t>
      </w:r>
      <w:proofErr w:type="gramEnd"/>
      <w:r w:rsidRPr="009663D9">
        <w:rPr>
          <w:color w:val="000000"/>
          <w:sz w:val="28"/>
          <w:szCs w:val="22"/>
        </w:rPr>
        <w:t xml:space="preserve"> акт администрации образовательной организации, утверждающий ежегодный план проведения институциональных мероприятий, направленных на повышение квалификации и профессиональную переподготовку работников образования, в том числе научно-практических конференций, педагогических чтений и других образовательных мероприятий для педагогических работников и управленческих кадров.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4.2. Финансирование за счет средств бюджета образовательной организации.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4.3. Формирование кадрового состава ИСНМС, осуществляющего функции методического, тьюторского сопровождения педагогических работников и управленческих кадров на основе результатов диагностических процедур по определению уровня сформированности предметных и методических компетенций, в том числе проводимых Федеральным оператором.</w:t>
      </w:r>
    </w:p>
    <w:p w:rsidR="009663D9" w:rsidRPr="009663D9" w:rsidRDefault="009663D9" w:rsidP="00AB7B67">
      <w:pPr>
        <w:numPr>
          <w:ilvl w:val="0"/>
          <w:numId w:val="5"/>
        </w:numPr>
        <w:spacing w:after="236" w:line="250" w:lineRule="auto"/>
        <w:ind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Механизмы взаимодействия субъектов институциональной системы научно-методического сопровождения педагогических работников и управленческих кадров</w:t>
      </w:r>
    </w:p>
    <w:p w:rsidR="009663D9" w:rsidRPr="009663D9" w:rsidRDefault="009663D9" w:rsidP="00AB7B67">
      <w:pPr>
        <w:spacing w:after="236" w:line="250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5.1. Предметом взаимодействия субъектов ИСНМС является:</w:t>
      </w:r>
    </w:p>
    <w:p w:rsidR="009663D9" w:rsidRPr="009663D9" w:rsidRDefault="009663D9" w:rsidP="00AB7B67">
      <w:pPr>
        <w:spacing w:after="85"/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lastRenderedPageBreak/>
        <w:t>организация</w:t>
      </w:r>
      <w:proofErr w:type="gramEnd"/>
      <w:r w:rsidRPr="009663D9">
        <w:rPr>
          <w:color w:val="000000"/>
          <w:sz w:val="28"/>
          <w:szCs w:val="22"/>
        </w:rPr>
        <w:t xml:space="preserve"> и проведение образовательных мероприятий в формате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«</w:t>
      </w:r>
      <w:proofErr w:type="gramStart"/>
      <w:r w:rsidRPr="009663D9">
        <w:rPr>
          <w:color w:val="000000"/>
          <w:sz w:val="28"/>
          <w:szCs w:val="22"/>
        </w:rPr>
        <w:t>горизонтального</w:t>
      </w:r>
      <w:proofErr w:type="gramEnd"/>
      <w:r w:rsidRPr="009663D9">
        <w:rPr>
          <w:color w:val="000000"/>
          <w:sz w:val="28"/>
          <w:szCs w:val="22"/>
        </w:rPr>
        <w:t xml:space="preserve"> обучения» на базе образовательной организаций;</w:t>
      </w:r>
    </w:p>
    <w:p w:rsidR="009663D9" w:rsidRPr="009663D9" w:rsidRDefault="009663D9" w:rsidP="00AB7B67">
      <w:pPr>
        <w:spacing w:after="236" w:line="250" w:lineRule="auto"/>
        <w:ind w:left="-15" w:firstLine="157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создание</w:t>
      </w:r>
      <w:proofErr w:type="gramEnd"/>
      <w:r w:rsidRPr="009663D9">
        <w:rPr>
          <w:color w:val="000000"/>
          <w:sz w:val="28"/>
          <w:szCs w:val="22"/>
        </w:rPr>
        <w:t xml:space="preserve"> проектных методических команд для освоения педагогическими работниками и управленческими кадрами компетенций, необходимых для реализации системных новшеств;  реализация сетевых инновационных проектов;</w:t>
      </w:r>
    </w:p>
    <w:p w:rsidR="009663D9" w:rsidRPr="009663D9" w:rsidRDefault="009663D9" w:rsidP="00AB7B67">
      <w:pPr>
        <w:spacing w:after="85"/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разработка</w:t>
      </w:r>
      <w:proofErr w:type="gramEnd"/>
      <w:r w:rsidRPr="009663D9">
        <w:rPr>
          <w:color w:val="000000"/>
          <w:sz w:val="28"/>
          <w:szCs w:val="22"/>
        </w:rPr>
        <w:t>, освоение и внедрение нового содержания образования и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технологий</w:t>
      </w:r>
      <w:proofErr w:type="gramEnd"/>
      <w:r w:rsidRPr="009663D9">
        <w:rPr>
          <w:color w:val="000000"/>
          <w:sz w:val="28"/>
          <w:szCs w:val="22"/>
        </w:rPr>
        <w:t xml:space="preserve"> обучения;</w:t>
      </w:r>
    </w:p>
    <w:p w:rsidR="009663D9" w:rsidRPr="009663D9" w:rsidRDefault="009663D9" w:rsidP="00AB7B67">
      <w:pPr>
        <w:spacing w:after="236" w:line="250" w:lineRule="auto"/>
        <w:ind w:left="-15" w:firstLine="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взаимодействие</w:t>
      </w:r>
      <w:proofErr w:type="gramEnd"/>
      <w:r w:rsidRPr="009663D9">
        <w:rPr>
          <w:color w:val="000000"/>
          <w:sz w:val="28"/>
          <w:szCs w:val="22"/>
        </w:rPr>
        <w:t xml:space="preserve"> методических объединений (предметных, межпредметных и метапредметных), профессиональных ассоциаций, сообществ и клубов педагогических работников и управленческих кадров различных уровней.</w:t>
      </w:r>
    </w:p>
    <w:p w:rsidR="009663D9" w:rsidRPr="009663D9" w:rsidRDefault="009663D9" w:rsidP="00AB7B67">
      <w:pPr>
        <w:spacing w:after="83" w:line="365" w:lineRule="auto"/>
        <w:ind w:left="721" w:hanging="10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5.2. Основные каналы взаимодействия субъектов ИСНМС:</w:t>
      </w:r>
    </w:p>
    <w:p w:rsidR="009663D9" w:rsidRPr="009663D9" w:rsidRDefault="009663D9" w:rsidP="00AB7B67">
      <w:pPr>
        <w:ind w:left="721" w:hanging="579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  </w:t>
      </w:r>
      <w:proofErr w:type="gramStart"/>
      <w:r w:rsidRPr="009663D9">
        <w:rPr>
          <w:color w:val="000000"/>
          <w:sz w:val="28"/>
          <w:szCs w:val="22"/>
        </w:rPr>
        <w:t>общедоступные</w:t>
      </w:r>
      <w:proofErr w:type="gramEnd"/>
      <w:r w:rsidRPr="009663D9">
        <w:rPr>
          <w:color w:val="000000"/>
          <w:sz w:val="28"/>
          <w:szCs w:val="22"/>
        </w:rPr>
        <w:t xml:space="preserve"> коммуникации (совещания, образовательные, методические мероприятия и др.);</w:t>
      </w:r>
    </w:p>
    <w:p w:rsidR="009663D9" w:rsidRPr="009663D9" w:rsidRDefault="009663D9" w:rsidP="00AB7B67">
      <w:pPr>
        <w:spacing w:after="88"/>
        <w:ind w:left="721" w:hanging="579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онлайн</w:t>
      </w:r>
      <w:proofErr w:type="gramEnd"/>
      <w:r w:rsidRPr="009663D9">
        <w:rPr>
          <w:color w:val="000000"/>
          <w:sz w:val="28"/>
          <w:szCs w:val="22"/>
        </w:rPr>
        <w:t>-каналы (вебинары, размещение информации на тематических</w:t>
      </w:r>
    </w:p>
    <w:p w:rsidR="009663D9" w:rsidRPr="009663D9" w:rsidRDefault="009663D9" w:rsidP="00AB7B67">
      <w:pPr>
        <w:spacing w:after="236"/>
        <w:ind w:left="696" w:right="6426" w:hanging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 xml:space="preserve"> </w:t>
      </w:r>
      <w:proofErr w:type="gramStart"/>
      <w:r w:rsidRPr="009663D9">
        <w:rPr>
          <w:color w:val="000000"/>
          <w:sz w:val="28"/>
          <w:szCs w:val="22"/>
        </w:rPr>
        <w:t>порталах</w:t>
      </w:r>
      <w:proofErr w:type="gramEnd"/>
      <w:r w:rsidRPr="009663D9">
        <w:rPr>
          <w:color w:val="000000"/>
          <w:sz w:val="28"/>
          <w:szCs w:val="22"/>
        </w:rPr>
        <w:t xml:space="preserve"> и др.); прямые связи.</w:t>
      </w:r>
    </w:p>
    <w:p w:rsidR="009663D9" w:rsidRPr="009663D9" w:rsidRDefault="009663D9" w:rsidP="00AB7B67">
      <w:pPr>
        <w:numPr>
          <w:ilvl w:val="0"/>
          <w:numId w:val="6"/>
        </w:numPr>
        <w:spacing w:after="236" w:line="250" w:lineRule="auto"/>
        <w:ind w:hanging="283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Показатели эффективности функционирования ИСНМС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6.1. Показателями эффективности функционирования ИСНМС являются:</w:t>
      </w:r>
    </w:p>
    <w:p w:rsidR="009663D9" w:rsidRPr="009663D9" w:rsidRDefault="009663D9" w:rsidP="00AB7B67">
      <w:pPr>
        <w:spacing w:after="82" w:line="250" w:lineRule="auto"/>
        <w:ind w:left="-15" w:firstLine="71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доля</w:t>
      </w:r>
      <w:proofErr w:type="gramEnd"/>
      <w:r w:rsidRPr="009663D9">
        <w:rPr>
          <w:color w:val="000000"/>
          <w:sz w:val="28"/>
          <w:szCs w:val="22"/>
        </w:rPr>
        <w:t xml:space="preserve"> педагогических работников, освоивших программы дополнительного профессионального образования, вошедшие в Федеральный реестр и подобранные с учетом диагностики профессиональных компетенций;</w:t>
      </w:r>
    </w:p>
    <w:p w:rsidR="009663D9" w:rsidRPr="009663D9" w:rsidRDefault="009663D9" w:rsidP="00AB7B67">
      <w:pPr>
        <w:spacing w:after="85" w:line="250" w:lineRule="auto"/>
        <w:ind w:left="721" w:hanging="29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количество</w:t>
      </w:r>
      <w:proofErr w:type="gramEnd"/>
      <w:r w:rsidRPr="009663D9">
        <w:rPr>
          <w:color w:val="000000"/>
          <w:sz w:val="28"/>
          <w:szCs w:val="22"/>
        </w:rPr>
        <w:t xml:space="preserve"> управленческих команд, принявших участие в программах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повышения</w:t>
      </w:r>
      <w:proofErr w:type="gramEnd"/>
      <w:r w:rsidRPr="009663D9">
        <w:rPr>
          <w:color w:val="000000"/>
          <w:sz w:val="28"/>
          <w:szCs w:val="22"/>
        </w:rPr>
        <w:t xml:space="preserve"> квалификации;</w:t>
      </w:r>
    </w:p>
    <w:p w:rsidR="009663D9" w:rsidRPr="009663D9" w:rsidRDefault="009663D9" w:rsidP="00AB7B67">
      <w:pPr>
        <w:spacing w:after="84" w:line="250" w:lineRule="auto"/>
        <w:ind w:left="72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доля</w:t>
      </w:r>
      <w:proofErr w:type="gramEnd"/>
      <w:r w:rsidRPr="009663D9">
        <w:rPr>
          <w:color w:val="000000"/>
          <w:sz w:val="28"/>
          <w:szCs w:val="22"/>
        </w:rPr>
        <w:t xml:space="preserve"> педагогических работников и управленческих кадров, прошедших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диагностику</w:t>
      </w:r>
      <w:proofErr w:type="gramEnd"/>
      <w:r w:rsidRPr="009663D9">
        <w:rPr>
          <w:color w:val="000000"/>
          <w:sz w:val="28"/>
          <w:szCs w:val="22"/>
        </w:rPr>
        <w:t xml:space="preserve"> профессиональных компетенций;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доля</w:t>
      </w:r>
      <w:proofErr w:type="gramEnd"/>
      <w:r w:rsidRPr="009663D9">
        <w:rPr>
          <w:color w:val="000000"/>
          <w:sz w:val="28"/>
          <w:szCs w:val="22"/>
        </w:rPr>
        <w:t xml:space="preserve"> педагогических работников и управленческих кадров, для которых разработаны индивидуальные образовательные маршруты на основе результатов диагностики профессиональных компетенций.</w:t>
      </w:r>
    </w:p>
    <w:p w:rsidR="009663D9" w:rsidRPr="009663D9" w:rsidRDefault="009663D9" w:rsidP="00AB7B67">
      <w:pPr>
        <w:spacing w:after="85" w:line="250" w:lineRule="auto"/>
        <w:ind w:left="72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количество</w:t>
      </w:r>
      <w:proofErr w:type="gramEnd"/>
      <w:r w:rsidRPr="009663D9">
        <w:rPr>
          <w:color w:val="000000"/>
          <w:sz w:val="28"/>
          <w:szCs w:val="22"/>
        </w:rPr>
        <w:t xml:space="preserve"> педагогических работников, закрепленных за 1 методистом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для</w:t>
      </w:r>
      <w:proofErr w:type="gramEnd"/>
      <w:r w:rsidRPr="009663D9">
        <w:rPr>
          <w:color w:val="000000"/>
          <w:sz w:val="28"/>
          <w:szCs w:val="22"/>
        </w:rPr>
        <w:t xml:space="preserve"> осуществления методического сопровождения;</w:t>
      </w:r>
    </w:p>
    <w:p w:rsidR="009663D9" w:rsidRPr="009663D9" w:rsidRDefault="009663D9" w:rsidP="00AB7B67">
      <w:pPr>
        <w:spacing w:after="85" w:line="250" w:lineRule="auto"/>
        <w:ind w:left="72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доля</w:t>
      </w:r>
      <w:proofErr w:type="gramEnd"/>
      <w:r w:rsidRPr="009663D9">
        <w:rPr>
          <w:color w:val="000000"/>
          <w:sz w:val="28"/>
          <w:szCs w:val="22"/>
        </w:rPr>
        <w:t xml:space="preserve"> педагогических работников в возрасте до 35 лет, участвующих в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lastRenderedPageBreak/>
        <w:t>различных</w:t>
      </w:r>
      <w:proofErr w:type="gramEnd"/>
      <w:r w:rsidRPr="009663D9">
        <w:rPr>
          <w:color w:val="000000"/>
          <w:sz w:val="28"/>
          <w:szCs w:val="22"/>
        </w:rPr>
        <w:t xml:space="preserve"> формах поддержки и сопровождения в первые три года работы;</w:t>
      </w:r>
    </w:p>
    <w:p w:rsidR="009663D9" w:rsidRPr="009663D9" w:rsidRDefault="009663D9" w:rsidP="00AB7B67">
      <w:pPr>
        <w:spacing w:after="84" w:line="250" w:lineRule="auto"/>
        <w:ind w:left="72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количество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методистов, </w:t>
      </w:r>
      <w:r w:rsidRPr="009663D9">
        <w:rPr>
          <w:color w:val="000000"/>
          <w:sz w:val="28"/>
          <w:szCs w:val="22"/>
        </w:rPr>
        <w:tab/>
        <w:t xml:space="preserve">закрепленных </w:t>
      </w:r>
      <w:r w:rsidRPr="009663D9">
        <w:rPr>
          <w:color w:val="000000"/>
          <w:sz w:val="28"/>
          <w:szCs w:val="22"/>
        </w:rPr>
        <w:tab/>
        <w:t xml:space="preserve">за </w:t>
      </w:r>
      <w:r w:rsidRPr="009663D9">
        <w:rPr>
          <w:color w:val="000000"/>
          <w:sz w:val="28"/>
          <w:szCs w:val="22"/>
        </w:rPr>
        <w:tab/>
        <w:t>образовательной</w:t>
      </w:r>
      <w:r w:rsidR="00AB7B67">
        <w:rPr>
          <w:color w:val="000000"/>
          <w:sz w:val="28"/>
          <w:szCs w:val="22"/>
        </w:rPr>
        <w:t xml:space="preserve"> </w:t>
      </w:r>
      <w:bookmarkStart w:id="0" w:name="_GoBack"/>
      <w:bookmarkEnd w:id="0"/>
      <w:r w:rsidRPr="009663D9">
        <w:rPr>
          <w:color w:val="000000"/>
          <w:sz w:val="28"/>
          <w:szCs w:val="22"/>
        </w:rPr>
        <w:t>организацией и педагогическими работниками;</w:t>
      </w:r>
    </w:p>
    <w:p w:rsidR="009663D9" w:rsidRPr="009663D9" w:rsidRDefault="009663D9" w:rsidP="00AB7B67">
      <w:pPr>
        <w:spacing w:after="78" w:line="250" w:lineRule="auto"/>
        <w:ind w:left="72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количество</w:t>
      </w:r>
      <w:proofErr w:type="gramEnd"/>
      <w:r w:rsidRPr="009663D9">
        <w:rPr>
          <w:color w:val="000000"/>
          <w:sz w:val="28"/>
          <w:szCs w:val="22"/>
        </w:rPr>
        <w:t xml:space="preserve"> </w:t>
      </w:r>
      <w:r w:rsidRPr="009663D9">
        <w:rPr>
          <w:color w:val="000000"/>
          <w:sz w:val="28"/>
          <w:szCs w:val="22"/>
        </w:rPr>
        <w:tab/>
        <w:t xml:space="preserve">методических </w:t>
      </w:r>
      <w:r w:rsidRPr="009663D9">
        <w:rPr>
          <w:color w:val="000000"/>
          <w:sz w:val="28"/>
          <w:szCs w:val="22"/>
        </w:rPr>
        <w:tab/>
        <w:t xml:space="preserve">служб </w:t>
      </w:r>
      <w:r w:rsidRPr="009663D9">
        <w:rPr>
          <w:color w:val="000000"/>
          <w:sz w:val="28"/>
          <w:szCs w:val="22"/>
        </w:rPr>
        <w:tab/>
        <w:t xml:space="preserve">(советов) </w:t>
      </w:r>
      <w:r w:rsidRPr="009663D9">
        <w:rPr>
          <w:color w:val="000000"/>
          <w:sz w:val="28"/>
          <w:szCs w:val="22"/>
        </w:rPr>
        <w:tab/>
        <w:t>в образовательной организации;  иные показатели.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6.2. Методы сбора информации и инструменты оценки показателей эффективности:</w:t>
      </w:r>
    </w:p>
    <w:p w:rsidR="009663D9" w:rsidRPr="009663D9" w:rsidRDefault="009663D9" w:rsidP="00AB7B67">
      <w:pPr>
        <w:spacing w:after="236" w:line="368" w:lineRule="auto"/>
        <w:ind w:left="721" w:right="4489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данные</w:t>
      </w:r>
      <w:proofErr w:type="gramEnd"/>
      <w:r w:rsidRPr="009663D9">
        <w:rPr>
          <w:color w:val="000000"/>
          <w:sz w:val="28"/>
          <w:szCs w:val="22"/>
        </w:rPr>
        <w:t xml:space="preserve"> мониторингов; </w:t>
      </w:r>
    </w:p>
    <w:p w:rsidR="009663D9" w:rsidRPr="009663D9" w:rsidRDefault="009663D9" w:rsidP="00AB7B67">
      <w:pPr>
        <w:spacing w:after="236" w:line="368" w:lineRule="auto"/>
        <w:ind w:left="721" w:right="4489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данные</w:t>
      </w:r>
      <w:proofErr w:type="gramEnd"/>
      <w:r w:rsidRPr="009663D9">
        <w:rPr>
          <w:color w:val="000000"/>
          <w:sz w:val="28"/>
          <w:szCs w:val="22"/>
        </w:rPr>
        <w:t xml:space="preserve"> официальной статистики;</w:t>
      </w:r>
    </w:p>
    <w:p w:rsidR="009663D9" w:rsidRPr="009663D9" w:rsidRDefault="009663D9" w:rsidP="00AB7B67">
      <w:pPr>
        <w:spacing w:after="90" w:line="250" w:lineRule="auto"/>
        <w:ind w:left="721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данные</w:t>
      </w:r>
      <w:proofErr w:type="gramEnd"/>
      <w:r w:rsidRPr="009663D9">
        <w:rPr>
          <w:color w:val="000000"/>
          <w:sz w:val="28"/>
          <w:szCs w:val="22"/>
        </w:rPr>
        <w:t xml:space="preserve"> федеральных цифровых информационных систем (в том числе</w:t>
      </w:r>
    </w:p>
    <w:p w:rsidR="009663D9" w:rsidRPr="009663D9" w:rsidRDefault="009663D9" w:rsidP="00AB7B67">
      <w:pPr>
        <w:spacing w:after="235"/>
        <w:ind w:left="-15" w:right="-15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цифровой</w:t>
      </w:r>
      <w:proofErr w:type="gramEnd"/>
      <w:r w:rsidRPr="009663D9">
        <w:rPr>
          <w:color w:val="000000"/>
          <w:sz w:val="28"/>
          <w:szCs w:val="22"/>
        </w:rPr>
        <w:t xml:space="preserve"> экосистемы дополнительного профессионального образования); данные официальных сайтов Комитета, государственной информационной системы «Современное образование Ленинградской области», муниципальной методической службы, методической службы образовательной организаций;</w:t>
      </w:r>
    </w:p>
    <w:p w:rsidR="009663D9" w:rsidRPr="009663D9" w:rsidRDefault="009663D9" w:rsidP="00AB7B67">
      <w:pPr>
        <w:spacing w:after="85"/>
        <w:ind w:left="10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правовые</w:t>
      </w:r>
      <w:proofErr w:type="gramEnd"/>
      <w:r w:rsidRPr="009663D9">
        <w:rPr>
          <w:color w:val="000000"/>
          <w:sz w:val="28"/>
          <w:szCs w:val="22"/>
        </w:rPr>
        <w:t xml:space="preserve"> акты образовательной организации, методической службы</w:t>
      </w:r>
    </w:p>
    <w:p w:rsidR="009663D9" w:rsidRPr="009663D9" w:rsidRDefault="009663D9" w:rsidP="00AB7B67">
      <w:pPr>
        <w:spacing w:after="236" w:line="250" w:lineRule="auto"/>
        <w:ind w:left="-5" w:hanging="10"/>
        <w:jc w:val="both"/>
        <w:rPr>
          <w:color w:val="000000"/>
          <w:sz w:val="28"/>
          <w:szCs w:val="22"/>
        </w:rPr>
      </w:pPr>
      <w:proofErr w:type="gramStart"/>
      <w:r w:rsidRPr="009663D9">
        <w:rPr>
          <w:color w:val="000000"/>
          <w:sz w:val="28"/>
          <w:szCs w:val="22"/>
        </w:rPr>
        <w:t>образовательной</w:t>
      </w:r>
      <w:proofErr w:type="gramEnd"/>
      <w:r w:rsidRPr="009663D9">
        <w:rPr>
          <w:color w:val="000000"/>
          <w:sz w:val="28"/>
          <w:szCs w:val="22"/>
        </w:rPr>
        <w:t xml:space="preserve"> организации.</w:t>
      </w:r>
    </w:p>
    <w:p w:rsidR="009663D9" w:rsidRPr="009663D9" w:rsidRDefault="009663D9" w:rsidP="00AB7B67">
      <w:pPr>
        <w:spacing w:after="236" w:line="250" w:lineRule="auto"/>
        <w:ind w:left="-15" w:firstLine="711"/>
        <w:jc w:val="both"/>
        <w:rPr>
          <w:color w:val="000000"/>
          <w:sz w:val="28"/>
          <w:szCs w:val="22"/>
        </w:rPr>
      </w:pPr>
      <w:r w:rsidRPr="009663D9">
        <w:rPr>
          <w:color w:val="000000"/>
          <w:sz w:val="28"/>
          <w:szCs w:val="22"/>
        </w:rPr>
        <w:t>6.3. Мониторинг проводится не реже двух раз в год. По результатам мониторингов проводится анализ, разрабатываются адресные рекомендации.</w:t>
      </w:r>
    </w:p>
    <w:p w:rsidR="009663D9" w:rsidRPr="009663D9" w:rsidRDefault="009663D9" w:rsidP="00AB7B67">
      <w:pPr>
        <w:spacing w:after="189"/>
        <w:ind w:left="711"/>
        <w:jc w:val="both"/>
        <w:rPr>
          <w:color w:val="000000"/>
          <w:sz w:val="28"/>
          <w:szCs w:val="22"/>
        </w:rPr>
      </w:pPr>
    </w:p>
    <w:p w:rsidR="009663D9" w:rsidRPr="009663D9" w:rsidRDefault="009663D9" w:rsidP="00AB7B67">
      <w:pPr>
        <w:ind w:left="711"/>
        <w:jc w:val="both"/>
        <w:rPr>
          <w:color w:val="000000"/>
          <w:sz w:val="28"/>
          <w:szCs w:val="22"/>
        </w:rPr>
      </w:pPr>
    </w:p>
    <w:p w:rsidR="002F4389" w:rsidRDefault="002F4389" w:rsidP="00AB7B67">
      <w:pPr>
        <w:jc w:val="both"/>
      </w:pPr>
    </w:p>
    <w:sectPr w:rsidR="002F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83D0D"/>
    <w:multiLevelType w:val="multilevel"/>
    <w:tmpl w:val="961C2E1A"/>
    <w:lvl w:ilvl="0">
      <w:start w:val="3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2168EA"/>
    <w:multiLevelType w:val="hybridMultilevel"/>
    <w:tmpl w:val="4260E8AE"/>
    <w:lvl w:ilvl="0" w:tplc="053AEEC2">
      <w:start w:val="6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A692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6FEA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2369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6A526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804E8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1A249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02DF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E2DD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997C9F"/>
    <w:multiLevelType w:val="multilevel"/>
    <w:tmpl w:val="80863A52"/>
    <w:lvl w:ilvl="0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240AAA"/>
    <w:multiLevelType w:val="hybridMultilevel"/>
    <w:tmpl w:val="BE02FBC0"/>
    <w:lvl w:ilvl="0" w:tplc="BD6EC85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5239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5A3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10B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CCD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1C7F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884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C0C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5C82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D25A85"/>
    <w:multiLevelType w:val="multilevel"/>
    <w:tmpl w:val="C6D2E412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C1D4A10"/>
    <w:multiLevelType w:val="hybridMultilevel"/>
    <w:tmpl w:val="3796F664"/>
    <w:lvl w:ilvl="0" w:tplc="0562C45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04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904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06C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1C4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63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A20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0F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98C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D9"/>
    <w:rsid w:val="002F4389"/>
    <w:rsid w:val="009663D9"/>
    <w:rsid w:val="00AB7B67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988B7-5966-41D8-AA63-5557B309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3</cp:revision>
  <dcterms:created xsi:type="dcterms:W3CDTF">2025-10-01T12:19:00Z</dcterms:created>
  <dcterms:modified xsi:type="dcterms:W3CDTF">2025-10-15T11:37:00Z</dcterms:modified>
</cp:coreProperties>
</file>